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3E10229" w:rsidR="00F110CD" w:rsidRPr="0053139E" w:rsidRDefault="00F110CD" w:rsidP="00F110CD">
      <w:pPr>
        <w:pStyle w:val="Header"/>
        <w:tabs>
          <w:tab w:val="right" w:pos="9639"/>
        </w:tabs>
        <w:rPr>
          <w:bCs/>
          <w:noProof w:val="0"/>
          <w:sz w:val="24"/>
          <w:szCs w:val="24"/>
          <w:lang w:val="de-DE"/>
        </w:rPr>
      </w:pPr>
      <w:bookmarkStart w:id="0" w:name="_Hlk37418177"/>
      <w:bookmarkStart w:id="1" w:name="_Hlk116137749"/>
      <w:r w:rsidRPr="0053139E">
        <w:rPr>
          <w:bCs/>
          <w:noProof w:val="0"/>
          <w:sz w:val="24"/>
          <w:szCs w:val="24"/>
          <w:lang w:val="de-DE"/>
        </w:rPr>
        <w:t>3GPP TSG RA</w:t>
      </w:r>
      <w:r w:rsidR="00BA1872" w:rsidRPr="0053139E">
        <w:rPr>
          <w:bCs/>
          <w:noProof w:val="0"/>
          <w:sz w:val="24"/>
          <w:szCs w:val="24"/>
          <w:lang w:val="de-DE"/>
        </w:rPr>
        <w:t xml:space="preserve">N WG1 </w:t>
      </w:r>
      <w:r w:rsidR="00B65452" w:rsidRPr="0053139E">
        <w:rPr>
          <w:bCs/>
          <w:noProof w:val="0"/>
          <w:sz w:val="24"/>
          <w:szCs w:val="24"/>
          <w:lang w:val="de-DE"/>
        </w:rPr>
        <w:t>#</w:t>
      </w:r>
      <w:r w:rsidR="00191E79" w:rsidRPr="0053139E">
        <w:rPr>
          <w:bCs/>
          <w:noProof w:val="0"/>
          <w:sz w:val="24"/>
          <w:szCs w:val="24"/>
          <w:lang w:val="de-DE"/>
        </w:rPr>
        <w:t>1</w:t>
      </w:r>
      <w:r w:rsidR="006A60AC" w:rsidRPr="0053139E">
        <w:rPr>
          <w:bCs/>
          <w:noProof w:val="0"/>
          <w:sz w:val="24"/>
          <w:szCs w:val="24"/>
          <w:lang w:val="de-DE"/>
        </w:rPr>
        <w:t>1</w:t>
      </w:r>
      <w:r w:rsidR="00330F00" w:rsidRPr="0053139E">
        <w:rPr>
          <w:bCs/>
          <w:noProof w:val="0"/>
          <w:sz w:val="24"/>
          <w:szCs w:val="24"/>
          <w:lang w:val="de-DE"/>
        </w:rPr>
        <w:t>2</w:t>
      </w:r>
      <w:r w:rsidR="00D70589" w:rsidRPr="0053139E">
        <w:rPr>
          <w:bCs/>
          <w:noProof w:val="0"/>
          <w:sz w:val="24"/>
          <w:szCs w:val="24"/>
          <w:lang w:val="de-DE"/>
        </w:rPr>
        <w:t>bis-e</w:t>
      </w:r>
      <w:r w:rsidR="001348FE" w:rsidRPr="0053139E">
        <w:rPr>
          <w:bCs/>
          <w:noProof w:val="0"/>
          <w:sz w:val="24"/>
          <w:szCs w:val="24"/>
          <w:lang w:val="de-DE"/>
        </w:rPr>
        <w:tab/>
      </w:r>
      <w:r w:rsidR="000555CC" w:rsidRPr="000555CC">
        <w:rPr>
          <w:bCs/>
          <w:noProof w:val="0"/>
          <w:sz w:val="24"/>
          <w:szCs w:val="24"/>
          <w:lang w:val="de-DE"/>
        </w:rPr>
        <w:t>R1-2304040</w:t>
      </w:r>
    </w:p>
    <w:bookmarkEnd w:id="0"/>
    <w:p w14:paraId="6091A982" w14:textId="442FF83C" w:rsidR="00330F00" w:rsidRPr="00676492" w:rsidRDefault="00D70589" w:rsidP="00CA26CE">
      <w:pPr>
        <w:pStyle w:val="Header"/>
        <w:rPr>
          <w:bCs/>
          <w:noProof w:val="0"/>
          <w:sz w:val="24"/>
          <w:szCs w:val="24"/>
        </w:rPr>
      </w:pPr>
      <w:r w:rsidRPr="00676492">
        <w:rPr>
          <w:bCs/>
          <w:noProof w:val="0"/>
          <w:sz w:val="24"/>
          <w:szCs w:val="24"/>
        </w:rPr>
        <w:t xml:space="preserve">Electronic meeting, 17th – 26th </w:t>
      </w:r>
      <w:r w:rsidR="00676492" w:rsidRPr="00676492">
        <w:rPr>
          <w:bCs/>
          <w:noProof w:val="0"/>
          <w:sz w:val="24"/>
          <w:szCs w:val="24"/>
        </w:rPr>
        <w:t>April</w:t>
      </w:r>
      <w:r w:rsidRPr="00676492">
        <w:rPr>
          <w:bCs/>
          <w:noProof w:val="0"/>
          <w:sz w:val="24"/>
          <w:szCs w:val="24"/>
        </w:rPr>
        <w:t xml:space="preserve"> 2023</w:t>
      </w:r>
    </w:p>
    <w:p w14:paraId="26ACA2FA" w14:textId="77777777" w:rsidR="00D70589" w:rsidRPr="00676492" w:rsidRDefault="00D70589" w:rsidP="00CA26CE">
      <w:pPr>
        <w:pStyle w:val="Header"/>
        <w:rPr>
          <w:bCs/>
          <w:noProof w:val="0"/>
          <w:sz w:val="24"/>
          <w:lang w:eastAsia="ja-JP"/>
        </w:rPr>
      </w:pPr>
    </w:p>
    <w:p w14:paraId="30E02941" w14:textId="2208375D" w:rsidR="0034111C" w:rsidRPr="00676492" w:rsidRDefault="0034111C" w:rsidP="16512788">
      <w:pPr>
        <w:pStyle w:val="CRCoverPage"/>
        <w:rPr>
          <w:rFonts w:cs="Arial"/>
          <w:b/>
          <w:bCs/>
          <w:sz w:val="24"/>
          <w:szCs w:val="24"/>
          <w:lang w:val="en-US" w:eastAsia="ja-JP"/>
        </w:rPr>
      </w:pPr>
      <w:r w:rsidRPr="00676492">
        <w:rPr>
          <w:rFonts w:cs="Arial"/>
          <w:b/>
          <w:bCs/>
          <w:sz w:val="24"/>
          <w:szCs w:val="24"/>
          <w:lang w:val="en-US"/>
        </w:rPr>
        <w:t>Agenda item:</w:t>
      </w:r>
      <w:r w:rsidRPr="00676492">
        <w:rPr>
          <w:rFonts w:cs="Arial"/>
          <w:b/>
          <w:bCs/>
          <w:sz w:val="24"/>
          <w:lang w:val="en-US"/>
        </w:rPr>
        <w:tab/>
      </w:r>
      <w:r w:rsidRPr="00676492">
        <w:rPr>
          <w:rFonts w:cs="Arial"/>
          <w:b/>
          <w:bCs/>
          <w:sz w:val="24"/>
          <w:lang w:val="en-US"/>
        </w:rPr>
        <w:tab/>
      </w:r>
      <w:r w:rsidR="009669F2" w:rsidRPr="00676492">
        <w:rPr>
          <w:rFonts w:cs="Arial"/>
          <w:b/>
          <w:bCs/>
          <w:sz w:val="24"/>
          <w:szCs w:val="24"/>
          <w:lang w:val="en-US"/>
        </w:rPr>
        <w:t>9.1</w:t>
      </w:r>
      <w:r w:rsidR="00D70589" w:rsidRPr="00676492">
        <w:rPr>
          <w:rFonts w:cs="Arial"/>
          <w:b/>
          <w:bCs/>
          <w:sz w:val="24"/>
          <w:szCs w:val="24"/>
          <w:lang w:val="en-US"/>
        </w:rPr>
        <w:t>3</w:t>
      </w:r>
      <w:r w:rsidR="009669F2" w:rsidRPr="00676492">
        <w:rPr>
          <w:rFonts w:cs="Arial"/>
          <w:b/>
          <w:bCs/>
          <w:sz w:val="24"/>
          <w:szCs w:val="24"/>
          <w:lang w:val="en-US"/>
        </w:rPr>
        <w:t>.1</w:t>
      </w:r>
    </w:p>
    <w:p w14:paraId="30E02942" w14:textId="7D3AE4B6" w:rsidR="00E128F2" w:rsidRPr="00676492" w:rsidRDefault="0034111C" w:rsidP="16512788">
      <w:pPr>
        <w:tabs>
          <w:tab w:val="left" w:pos="1985"/>
        </w:tabs>
        <w:spacing w:after="120"/>
        <w:ind w:left="1985" w:hanging="1985"/>
        <w:rPr>
          <w:rFonts w:ascii="Arial" w:hAnsi="Arial" w:cs="Arial"/>
          <w:b/>
          <w:bCs/>
          <w:sz w:val="24"/>
          <w:szCs w:val="24"/>
          <w:lang w:val="en-US"/>
        </w:rPr>
      </w:pPr>
      <w:r w:rsidRPr="00676492">
        <w:rPr>
          <w:rFonts w:ascii="Arial" w:hAnsi="Arial" w:cs="Arial"/>
          <w:b/>
          <w:bCs/>
          <w:sz w:val="24"/>
          <w:szCs w:val="24"/>
          <w:lang w:val="en-US"/>
        </w:rPr>
        <w:t>Source:</w:t>
      </w:r>
      <w:r w:rsidRPr="00676492">
        <w:rPr>
          <w:rFonts w:ascii="Arial" w:hAnsi="Arial" w:cs="Arial"/>
          <w:b/>
          <w:bCs/>
          <w:sz w:val="24"/>
          <w:lang w:val="en-US"/>
        </w:rPr>
        <w:tab/>
      </w:r>
      <w:r w:rsidR="000A319C" w:rsidRPr="00676492">
        <w:rPr>
          <w:rFonts w:ascii="Arial" w:hAnsi="Arial" w:cs="Arial"/>
          <w:b/>
          <w:bCs/>
          <w:sz w:val="24"/>
          <w:szCs w:val="24"/>
          <w:lang w:val="en-US"/>
        </w:rPr>
        <w:t>Moderator (Nokia)</w:t>
      </w:r>
    </w:p>
    <w:p w14:paraId="30E02943" w14:textId="2774AE79" w:rsidR="0034111C" w:rsidRPr="00676492" w:rsidRDefault="0034111C" w:rsidP="16512788">
      <w:pPr>
        <w:ind w:left="1985" w:hanging="1985"/>
        <w:rPr>
          <w:rFonts w:ascii="Arial" w:hAnsi="Arial" w:cs="Arial"/>
          <w:b/>
          <w:bCs/>
          <w:sz w:val="24"/>
          <w:szCs w:val="24"/>
          <w:lang w:val="en-US"/>
        </w:rPr>
      </w:pPr>
      <w:r w:rsidRPr="00676492">
        <w:rPr>
          <w:rFonts w:ascii="Arial" w:hAnsi="Arial" w:cs="Arial"/>
          <w:b/>
          <w:bCs/>
          <w:sz w:val="24"/>
          <w:szCs w:val="24"/>
          <w:lang w:val="en-US"/>
        </w:rPr>
        <w:t>Title:</w:t>
      </w:r>
      <w:r w:rsidRPr="00676492">
        <w:rPr>
          <w:rFonts w:ascii="Arial" w:hAnsi="Arial" w:cs="Arial"/>
          <w:b/>
          <w:bCs/>
          <w:sz w:val="24"/>
          <w:lang w:val="en-US"/>
        </w:rPr>
        <w:tab/>
      </w:r>
      <w:r w:rsidR="00A066AD" w:rsidRPr="00676492">
        <w:rPr>
          <w:rFonts w:ascii="Arial" w:hAnsi="Arial" w:cs="Arial"/>
          <w:b/>
          <w:bCs/>
          <w:sz w:val="24"/>
          <w:lang w:val="en-US"/>
        </w:rPr>
        <w:t>Summary#1 of discussion on UAV capability and RRC signaling for UAV</w:t>
      </w:r>
    </w:p>
    <w:bookmarkEnd w:id="1"/>
    <w:p w14:paraId="30E02944" w14:textId="60B6B0C7" w:rsidR="0034111C" w:rsidRPr="00676492" w:rsidRDefault="0034111C" w:rsidP="16512788">
      <w:pPr>
        <w:rPr>
          <w:rFonts w:ascii="Arial" w:hAnsi="Arial" w:cs="Arial"/>
          <w:b/>
          <w:bCs/>
          <w:sz w:val="24"/>
          <w:szCs w:val="24"/>
          <w:lang w:val="en-US"/>
        </w:rPr>
      </w:pPr>
      <w:r w:rsidRPr="00676492">
        <w:rPr>
          <w:rFonts w:ascii="Arial" w:hAnsi="Arial" w:cs="Arial"/>
          <w:b/>
          <w:bCs/>
          <w:sz w:val="24"/>
          <w:szCs w:val="24"/>
          <w:lang w:val="en-US"/>
        </w:rPr>
        <w:t xml:space="preserve">Document </w:t>
      </w:r>
      <w:r w:rsidR="3E61DC49" w:rsidRPr="00676492">
        <w:rPr>
          <w:rFonts w:ascii="Arial" w:hAnsi="Arial" w:cs="Arial"/>
          <w:b/>
          <w:bCs/>
          <w:sz w:val="24"/>
          <w:szCs w:val="24"/>
          <w:lang w:val="en-US"/>
        </w:rPr>
        <w:t>for:</w:t>
      </w:r>
      <w:r w:rsidRPr="00676492">
        <w:rPr>
          <w:rFonts w:ascii="Arial" w:hAnsi="Arial" w:cs="Arial"/>
          <w:b/>
          <w:bCs/>
          <w:sz w:val="24"/>
          <w:lang w:val="en-US"/>
        </w:rPr>
        <w:tab/>
      </w:r>
      <w:r w:rsidR="00220615" w:rsidRPr="00676492">
        <w:rPr>
          <w:rFonts w:ascii="Arial" w:hAnsi="Arial" w:cs="Arial"/>
          <w:b/>
          <w:bCs/>
          <w:sz w:val="24"/>
          <w:lang w:val="en-US"/>
        </w:rPr>
        <w:tab/>
      </w:r>
      <w:r w:rsidRPr="00676492">
        <w:rPr>
          <w:rFonts w:ascii="Arial" w:hAnsi="Arial" w:cs="Arial"/>
          <w:b/>
          <w:bCs/>
          <w:sz w:val="24"/>
          <w:szCs w:val="24"/>
          <w:lang w:val="en-US"/>
        </w:rPr>
        <w:t>Discussion and Decision</w:t>
      </w:r>
    </w:p>
    <w:p w14:paraId="7CF7938E" w14:textId="633C7172" w:rsidR="00ED1327" w:rsidRPr="00676492" w:rsidRDefault="00EE7FA7" w:rsidP="00EF6B79">
      <w:pPr>
        <w:pStyle w:val="Heading1"/>
        <w:numPr>
          <w:ilvl w:val="0"/>
          <w:numId w:val="14"/>
        </w:numPr>
        <w:rPr>
          <w:lang w:val="en-US"/>
        </w:rPr>
      </w:pPr>
      <w:r w:rsidRPr="00676492">
        <w:rPr>
          <w:lang w:val="en-US"/>
        </w:rPr>
        <w:t>Introduction</w:t>
      </w:r>
    </w:p>
    <w:p w14:paraId="3A1639E2" w14:textId="6B62D225" w:rsidR="00A8796C" w:rsidRPr="00676492" w:rsidRDefault="00A8796C" w:rsidP="00A8796C">
      <w:pPr>
        <w:pStyle w:val="BodyText"/>
        <w:rPr>
          <w:lang w:val="en-US"/>
        </w:rPr>
      </w:pPr>
      <w:r w:rsidRPr="00676492">
        <w:rPr>
          <w:lang w:val="en-US"/>
        </w:rPr>
        <w:t>This contribution provides a summary of the discussion in RAN1#</w:t>
      </w:r>
      <w:r w:rsidR="00940A9F" w:rsidRPr="00676492">
        <w:rPr>
          <w:lang w:val="en-US"/>
        </w:rPr>
        <w:t>112</w:t>
      </w:r>
      <w:r w:rsidRPr="00676492">
        <w:rPr>
          <w:lang w:val="en-US"/>
        </w:rPr>
        <w:t xml:space="preserve"> for </w:t>
      </w:r>
      <w:r w:rsidR="00940A9F" w:rsidRPr="00676492">
        <w:rPr>
          <w:lang w:val="en-US"/>
        </w:rPr>
        <w:t xml:space="preserve">AI </w:t>
      </w:r>
      <w:r w:rsidR="005B4F45" w:rsidRPr="00676492">
        <w:rPr>
          <w:lang w:val="en-US"/>
        </w:rPr>
        <w:t>9.15:</w:t>
      </w:r>
    </w:p>
    <w:p w14:paraId="6DEB6CE5" w14:textId="25A1398F" w:rsidR="00625770" w:rsidRPr="00676492" w:rsidRDefault="00625770" w:rsidP="00625770">
      <w:pPr>
        <w:pStyle w:val="paragraph"/>
        <w:textAlignment w:val="baseline"/>
      </w:pPr>
      <w:r w:rsidRPr="00676492">
        <w:rPr>
          <w:rStyle w:val="normaltextrun"/>
          <w:sz w:val="20"/>
          <w:szCs w:val="20"/>
        </w:rPr>
        <w:t xml:space="preserve">RAN#94e approved a revised WID on NR Support for UAV (NR_UAV-Core) </w:t>
      </w:r>
      <w:r w:rsidRPr="00676492">
        <w:rPr>
          <w:rStyle w:val="normaltextrun"/>
          <w:sz w:val="20"/>
          <w:szCs w:val="20"/>
        </w:rPr>
        <w:fldChar w:fldCharType="begin"/>
      </w:r>
      <w:r w:rsidRPr="00676492">
        <w:rPr>
          <w:rStyle w:val="normaltextrun"/>
          <w:sz w:val="20"/>
          <w:szCs w:val="20"/>
        </w:rPr>
        <w:instrText xml:space="preserve"> REF _Ref116165469 \r \h </w:instrText>
      </w:r>
      <w:r w:rsidRPr="00676492">
        <w:rPr>
          <w:rStyle w:val="normaltextrun"/>
          <w:sz w:val="20"/>
          <w:szCs w:val="20"/>
        </w:rPr>
      </w:r>
      <w:r w:rsidRPr="00676492">
        <w:rPr>
          <w:rStyle w:val="normaltextrun"/>
          <w:sz w:val="20"/>
          <w:szCs w:val="20"/>
        </w:rPr>
        <w:fldChar w:fldCharType="separate"/>
      </w:r>
      <w:r w:rsidRPr="00676492">
        <w:rPr>
          <w:rStyle w:val="normaltextrun"/>
          <w:sz w:val="20"/>
          <w:szCs w:val="20"/>
        </w:rPr>
        <w:t>[1</w:t>
      </w:r>
      <w:r w:rsidR="004114B0" w:rsidRPr="00676492">
        <w:rPr>
          <w:rStyle w:val="normaltextrun"/>
          <w:sz w:val="20"/>
          <w:szCs w:val="20"/>
        </w:rPr>
        <w:t>2</w:t>
      </w:r>
      <w:r w:rsidRPr="00676492">
        <w:rPr>
          <w:rStyle w:val="normaltextrun"/>
          <w:sz w:val="20"/>
          <w:szCs w:val="20"/>
        </w:rPr>
        <w:t>]</w:t>
      </w:r>
      <w:r w:rsidRPr="00676492">
        <w:rPr>
          <w:rStyle w:val="normaltextrun"/>
          <w:sz w:val="20"/>
          <w:szCs w:val="20"/>
        </w:rPr>
        <w:fldChar w:fldCharType="end"/>
      </w:r>
      <w:r w:rsidRPr="00676492">
        <w:rPr>
          <w:rStyle w:val="normaltextrun"/>
          <w:sz w:val="20"/>
          <w:szCs w:val="20"/>
        </w:rPr>
        <w:t xml:space="preserve"> with the following objective related to RAN WG#1: </w:t>
      </w:r>
      <w:r w:rsidRPr="00676492">
        <w:rPr>
          <w:rStyle w:val="eop"/>
          <w:sz w:val="20"/>
          <w:szCs w:val="20"/>
        </w:rPr>
        <w:t> </w:t>
      </w:r>
    </w:p>
    <w:p w14:paraId="7BBD8599" w14:textId="77777777" w:rsidR="00625770" w:rsidRPr="00676492" w:rsidRDefault="00625770" w:rsidP="00625770">
      <w:pPr>
        <w:pStyle w:val="paragraph"/>
        <w:ind w:left="284"/>
        <w:textAlignment w:val="baseline"/>
      </w:pPr>
      <w:r w:rsidRPr="00676492">
        <w:rPr>
          <w:rStyle w:val="normaltextrun"/>
          <w:i/>
          <w:iCs/>
          <w:sz w:val="20"/>
          <w:szCs w:val="20"/>
        </w:rPr>
        <w:t>Study UE capability signaling to indicate UAV beamforming capabilities and, if necessary, RRC signaling [RAN1, RAN2]: </w:t>
      </w:r>
      <w:r w:rsidRPr="00676492">
        <w:rPr>
          <w:rStyle w:val="eop"/>
          <w:sz w:val="20"/>
          <w:szCs w:val="20"/>
        </w:rPr>
        <w:t> </w:t>
      </w:r>
    </w:p>
    <w:p w14:paraId="30BB3AE4" w14:textId="77777777" w:rsidR="00625770" w:rsidRPr="00676492" w:rsidRDefault="00625770" w:rsidP="00625770">
      <w:pPr>
        <w:pStyle w:val="paragraph"/>
        <w:numPr>
          <w:ilvl w:val="0"/>
          <w:numId w:val="13"/>
        </w:numPr>
        <w:ind w:left="1080" w:firstLine="0"/>
        <w:textAlignment w:val="baseline"/>
        <w:rPr>
          <w:sz w:val="22"/>
          <w:szCs w:val="22"/>
        </w:rPr>
      </w:pPr>
      <w:r w:rsidRPr="00676492">
        <w:rPr>
          <w:rStyle w:val="normaltextrun"/>
          <w:i/>
          <w:iCs/>
          <w:sz w:val="20"/>
          <w:szCs w:val="20"/>
        </w:rPr>
        <w:t>FR1 with directional antenna at UE side</w:t>
      </w:r>
      <w:r w:rsidRPr="00676492">
        <w:rPr>
          <w:rStyle w:val="eop"/>
          <w:sz w:val="20"/>
          <w:szCs w:val="20"/>
        </w:rPr>
        <w:t> </w:t>
      </w:r>
    </w:p>
    <w:p w14:paraId="20D91522" w14:textId="3C9BA503" w:rsidR="00056BDE" w:rsidRPr="00676492" w:rsidRDefault="00056BDE" w:rsidP="00056BDE">
      <w:pPr>
        <w:rPr>
          <w:lang w:val="en-US"/>
        </w:rPr>
      </w:pPr>
    </w:p>
    <w:p w14:paraId="71230483" w14:textId="72F9C930" w:rsidR="00305297" w:rsidRPr="00676492" w:rsidRDefault="007820D0" w:rsidP="00EF6B79">
      <w:pPr>
        <w:pStyle w:val="Heading1"/>
        <w:numPr>
          <w:ilvl w:val="0"/>
          <w:numId w:val="14"/>
        </w:numPr>
        <w:rPr>
          <w:lang w:val="en-US"/>
        </w:rPr>
      </w:pPr>
      <w:bookmarkStart w:id="2" w:name="_Hlk510705081"/>
      <w:r w:rsidRPr="00676492">
        <w:rPr>
          <w:lang w:val="en-US"/>
        </w:rPr>
        <w:t>Discussion</w:t>
      </w:r>
    </w:p>
    <w:p w14:paraId="79A5C67A" w14:textId="6D1F5ACA" w:rsidR="00A8796C" w:rsidRPr="00676492" w:rsidRDefault="00A8796C" w:rsidP="00A8796C">
      <w:pPr>
        <w:pStyle w:val="paragraph"/>
        <w:textAlignment w:val="baseline"/>
      </w:pPr>
      <w:r w:rsidRPr="00676492">
        <w:rPr>
          <w:rStyle w:val="normaltextrun"/>
          <w:sz w:val="20"/>
          <w:szCs w:val="20"/>
        </w:rPr>
        <w:t>RAN#94e approved a revised WID on NR Support for UAV (NR_UAV</w:t>
      </w:r>
      <w:r w:rsidR="00D50B5D" w:rsidRPr="00676492">
        <w:rPr>
          <w:rStyle w:val="normaltextrun"/>
          <w:sz w:val="20"/>
          <w:szCs w:val="20"/>
        </w:rPr>
        <w:t>-Core</w:t>
      </w:r>
      <w:r w:rsidRPr="00676492">
        <w:rPr>
          <w:rStyle w:val="normaltextrun"/>
          <w:sz w:val="20"/>
          <w:szCs w:val="20"/>
        </w:rPr>
        <w:t xml:space="preserve">) </w:t>
      </w:r>
      <w:r w:rsidR="00D50B5D" w:rsidRPr="00676492">
        <w:rPr>
          <w:rStyle w:val="normaltextrun"/>
          <w:sz w:val="20"/>
          <w:szCs w:val="20"/>
        </w:rPr>
        <w:fldChar w:fldCharType="begin"/>
      </w:r>
      <w:r w:rsidR="00D50B5D" w:rsidRPr="00676492">
        <w:rPr>
          <w:rStyle w:val="normaltextrun"/>
          <w:sz w:val="20"/>
          <w:szCs w:val="20"/>
        </w:rPr>
        <w:instrText xml:space="preserve"> REF _Ref116165469 \r \h </w:instrText>
      </w:r>
      <w:r w:rsidR="00D50B5D" w:rsidRPr="00676492">
        <w:rPr>
          <w:rStyle w:val="normaltextrun"/>
          <w:sz w:val="20"/>
          <w:szCs w:val="20"/>
        </w:rPr>
      </w:r>
      <w:r w:rsidR="00D50B5D" w:rsidRPr="00676492">
        <w:rPr>
          <w:rStyle w:val="normaltextrun"/>
          <w:sz w:val="20"/>
          <w:szCs w:val="20"/>
        </w:rPr>
        <w:fldChar w:fldCharType="separate"/>
      </w:r>
      <w:r w:rsidR="00D50B5D" w:rsidRPr="00676492">
        <w:rPr>
          <w:rStyle w:val="normaltextrun"/>
          <w:sz w:val="20"/>
          <w:szCs w:val="20"/>
        </w:rPr>
        <w:t>[1]</w:t>
      </w:r>
      <w:r w:rsidR="00D50B5D" w:rsidRPr="00676492">
        <w:rPr>
          <w:rStyle w:val="normaltextrun"/>
          <w:sz w:val="20"/>
          <w:szCs w:val="20"/>
        </w:rPr>
        <w:fldChar w:fldCharType="end"/>
      </w:r>
      <w:r w:rsidR="00D50B5D" w:rsidRPr="00676492">
        <w:rPr>
          <w:rStyle w:val="normaltextrun"/>
          <w:sz w:val="20"/>
          <w:szCs w:val="20"/>
        </w:rPr>
        <w:t xml:space="preserve"> </w:t>
      </w:r>
      <w:r w:rsidRPr="00676492">
        <w:rPr>
          <w:rStyle w:val="normaltextrun"/>
          <w:sz w:val="20"/>
          <w:szCs w:val="20"/>
        </w:rPr>
        <w:t>with the following objective related to RAN WG#1: </w:t>
      </w:r>
      <w:r w:rsidRPr="00676492">
        <w:rPr>
          <w:rStyle w:val="eop"/>
          <w:sz w:val="20"/>
          <w:szCs w:val="20"/>
        </w:rPr>
        <w:t> </w:t>
      </w:r>
    </w:p>
    <w:p w14:paraId="3B75F990" w14:textId="0D815DED" w:rsidR="00A8796C" w:rsidRPr="00676492" w:rsidRDefault="00A8796C" w:rsidP="00A8796C">
      <w:pPr>
        <w:pStyle w:val="paragraph"/>
        <w:ind w:left="284"/>
        <w:textAlignment w:val="baseline"/>
      </w:pPr>
      <w:r w:rsidRPr="00676492">
        <w:rPr>
          <w:rStyle w:val="normaltextrun"/>
          <w:i/>
          <w:iCs/>
          <w:sz w:val="20"/>
          <w:szCs w:val="20"/>
        </w:rPr>
        <w:t>Study UE capability signaling to indicate UAV beamforming capabilities and, if necessary, RRC signaling [RAN1, RAN2]: </w:t>
      </w:r>
      <w:r w:rsidRPr="00676492">
        <w:rPr>
          <w:rStyle w:val="eop"/>
          <w:sz w:val="20"/>
          <w:szCs w:val="20"/>
        </w:rPr>
        <w:t> </w:t>
      </w:r>
    </w:p>
    <w:p w14:paraId="37F3E8C6" w14:textId="77777777" w:rsidR="00A8796C" w:rsidRPr="00676492" w:rsidRDefault="00A8796C" w:rsidP="00C6194D">
      <w:pPr>
        <w:pStyle w:val="paragraph"/>
        <w:numPr>
          <w:ilvl w:val="0"/>
          <w:numId w:val="13"/>
        </w:numPr>
        <w:ind w:left="1080" w:firstLine="0"/>
        <w:textAlignment w:val="baseline"/>
        <w:rPr>
          <w:sz w:val="22"/>
          <w:szCs w:val="22"/>
        </w:rPr>
      </w:pPr>
      <w:r w:rsidRPr="00676492">
        <w:rPr>
          <w:rStyle w:val="normaltextrun"/>
          <w:i/>
          <w:iCs/>
          <w:sz w:val="20"/>
          <w:szCs w:val="20"/>
        </w:rPr>
        <w:t>FR1 with directional antenna at UE side</w:t>
      </w:r>
      <w:r w:rsidRPr="00676492">
        <w:rPr>
          <w:rStyle w:val="eop"/>
          <w:sz w:val="20"/>
          <w:szCs w:val="20"/>
        </w:rPr>
        <w:t> </w:t>
      </w:r>
    </w:p>
    <w:p w14:paraId="6DAE6361" w14:textId="536CBAE3" w:rsidR="00763288" w:rsidRPr="00676492" w:rsidRDefault="00A8796C" w:rsidP="00EF6B79">
      <w:pPr>
        <w:pStyle w:val="Heading2"/>
        <w:rPr>
          <w:lang w:val="en-US"/>
        </w:rPr>
      </w:pPr>
      <w:r w:rsidRPr="00676492">
        <w:rPr>
          <w:lang w:val="en-US"/>
        </w:rPr>
        <w:t>Summary of Company Contributions</w:t>
      </w:r>
    </w:p>
    <w:tbl>
      <w:tblPr>
        <w:tblStyle w:val="TableGrid"/>
        <w:tblW w:w="9493" w:type="dxa"/>
        <w:tblLook w:val="04A0" w:firstRow="1" w:lastRow="0" w:firstColumn="1" w:lastColumn="0" w:noHBand="0" w:noVBand="1"/>
      </w:tblPr>
      <w:tblGrid>
        <w:gridCol w:w="2830"/>
        <w:gridCol w:w="6663"/>
      </w:tblGrid>
      <w:tr w:rsidR="00A8796C" w:rsidRPr="00676492" w14:paraId="28833F58" w14:textId="77777777" w:rsidTr="00BC0CE3">
        <w:tc>
          <w:tcPr>
            <w:tcW w:w="2830" w:type="dxa"/>
          </w:tcPr>
          <w:p w14:paraId="559B1BDC" w14:textId="77777777" w:rsidR="00A8796C" w:rsidRPr="00676492" w:rsidRDefault="00A8796C" w:rsidP="00F3663C">
            <w:pPr>
              <w:pStyle w:val="BodyText"/>
              <w:rPr>
                <w:b/>
                <w:bCs/>
                <w:lang w:val="en-US"/>
              </w:rPr>
            </w:pPr>
            <w:r w:rsidRPr="00676492">
              <w:rPr>
                <w:b/>
                <w:bCs/>
                <w:lang w:val="en-US"/>
              </w:rPr>
              <w:t>Company</w:t>
            </w:r>
          </w:p>
        </w:tc>
        <w:tc>
          <w:tcPr>
            <w:tcW w:w="6663" w:type="dxa"/>
          </w:tcPr>
          <w:p w14:paraId="3A88ADE0" w14:textId="77777777" w:rsidR="00A8796C" w:rsidRPr="00676492" w:rsidRDefault="00A8796C" w:rsidP="00F3663C">
            <w:pPr>
              <w:pStyle w:val="BodyText"/>
              <w:rPr>
                <w:b/>
                <w:bCs/>
                <w:lang w:val="en-US"/>
              </w:rPr>
            </w:pPr>
            <w:r w:rsidRPr="00676492">
              <w:rPr>
                <w:b/>
                <w:bCs/>
                <w:lang w:val="en-US"/>
              </w:rPr>
              <w:t>Proposals</w:t>
            </w:r>
          </w:p>
        </w:tc>
      </w:tr>
      <w:tr w:rsidR="001F7EDD" w:rsidRPr="00676492" w14:paraId="0B70EA4B" w14:textId="77777777" w:rsidTr="00BC0CE3">
        <w:tc>
          <w:tcPr>
            <w:tcW w:w="2830" w:type="dxa"/>
          </w:tcPr>
          <w:p w14:paraId="500F5329" w14:textId="77777777" w:rsidR="001F7EDD" w:rsidRPr="00676492" w:rsidRDefault="001F7EDD" w:rsidP="00722FDD">
            <w:pPr>
              <w:spacing w:before="240"/>
              <w:rPr>
                <w:b/>
                <w:color w:val="000000" w:themeColor="text1"/>
                <w:kern w:val="2"/>
                <w:lang w:val="en-US" w:eastAsia="zh-CN"/>
              </w:rPr>
            </w:pPr>
            <w:r w:rsidRPr="00676492">
              <w:rPr>
                <w:b/>
                <w:color w:val="000000" w:themeColor="text1"/>
                <w:kern w:val="2"/>
                <w:lang w:val="en-US" w:eastAsia="zh-CN"/>
              </w:rPr>
              <w:t>Huawei, HiSilicon</w:t>
            </w:r>
          </w:p>
          <w:p w14:paraId="4E21EC0F" w14:textId="6FB46FB9" w:rsidR="001F7EDD" w:rsidRPr="00676492" w:rsidRDefault="001F7EDD" w:rsidP="00722FDD">
            <w:pPr>
              <w:pStyle w:val="BodyText"/>
              <w:spacing w:before="240" w:after="180"/>
              <w:rPr>
                <w:lang w:val="en-US"/>
              </w:rPr>
            </w:pPr>
            <w:r w:rsidRPr="00676492">
              <w:rPr>
                <w:lang w:val="en-US"/>
              </w:rPr>
              <w:t>(</w:t>
            </w:r>
            <w:r w:rsidR="00D70589" w:rsidRPr="00676492">
              <w:rPr>
                <w:b/>
                <w:color w:val="000000" w:themeColor="text1"/>
                <w:lang w:val="en-US" w:eastAsia="zh-CN"/>
              </w:rPr>
              <w:t>R1-2302345</w:t>
            </w:r>
            <w:r w:rsidRPr="00676492">
              <w:rPr>
                <w:b/>
                <w:color w:val="000000" w:themeColor="text1"/>
                <w:lang w:val="en-US" w:eastAsia="zh-CN"/>
              </w:rPr>
              <w:t>)</w:t>
            </w:r>
          </w:p>
        </w:tc>
        <w:tc>
          <w:tcPr>
            <w:tcW w:w="6663" w:type="dxa"/>
          </w:tcPr>
          <w:p w14:paraId="14D75048" w14:textId="0C0F3700"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1:</w:t>
            </w:r>
            <w:r w:rsidRPr="00676492">
              <w:rPr>
                <w:b/>
                <w:bCs/>
                <w:i/>
                <w:iCs/>
                <w:sz w:val="20"/>
                <w:szCs w:val="20"/>
                <w:lang w:val="en-US"/>
              </w:rPr>
              <w:tab/>
              <w:t>The UL interference issue can be alleviated by switching to a gNB outside the dense-deployed area through existing switching procedure and conducting digital beamforming. A spec-transparent directional antenna architecture can be further considered to enlarge the handover range as well as confine the interference.</w:t>
            </w:r>
          </w:p>
          <w:p w14:paraId="232F9C78" w14:textId="77777777" w:rsidR="00DD5A67" w:rsidRPr="00676492" w:rsidRDefault="00DD5A67" w:rsidP="00722FDD">
            <w:pPr>
              <w:pStyle w:val="ListParagraph"/>
              <w:spacing w:before="240" w:after="180"/>
              <w:ind w:left="1313" w:hanging="1277"/>
              <w:rPr>
                <w:b/>
                <w:bCs/>
                <w:i/>
                <w:iCs/>
                <w:sz w:val="20"/>
                <w:szCs w:val="20"/>
                <w:lang w:val="en-US"/>
              </w:rPr>
            </w:pPr>
          </w:p>
          <w:p w14:paraId="749277EA" w14:textId="42D26BDF"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2:</w:t>
            </w:r>
            <w:r w:rsidRPr="00676492">
              <w:rPr>
                <w:b/>
                <w:bCs/>
                <w:i/>
                <w:iCs/>
                <w:sz w:val="20"/>
                <w:szCs w:val="20"/>
                <w:lang w:val="en-US"/>
              </w:rPr>
              <w:tab/>
              <w:t>If existing techniques are proven ineffective, introducing a directional antenna indication can be treated as a candidate UE capability enabling beam switching.</w:t>
            </w:r>
          </w:p>
          <w:p w14:paraId="320F416C" w14:textId="77777777" w:rsidR="00DD5A67" w:rsidRPr="00676492" w:rsidRDefault="00DD5A67" w:rsidP="00722FDD">
            <w:pPr>
              <w:pStyle w:val="ListParagraph"/>
              <w:spacing w:before="240" w:after="180"/>
              <w:ind w:left="1029" w:hanging="993"/>
              <w:rPr>
                <w:sz w:val="20"/>
                <w:szCs w:val="20"/>
                <w:lang w:val="en-US"/>
              </w:rPr>
            </w:pPr>
          </w:p>
          <w:p w14:paraId="0E4D97FE" w14:textId="5518A334"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The UE capability signaling is only needed if the ineffectiveness of existing techniques can be proved under the justified target scenarios with potential issues.</w:t>
            </w:r>
          </w:p>
          <w:p w14:paraId="51CC90E3" w14:textId="77777777" w:rsidR="00DD5A67" w:rsidRPr="00676492" w:rsidRDefault="00DD5A67" w:rsidP="00722FDD">
            <w:pPr>
              <w:pStyle w:val="ListParagraph"/>
              <w:spacing w:before="240" w:after="180"/>
              <w:ind w:left="1029" w:hanging="993"/>
              <w:rPr>
                <w:b/>
                <w:bCs/>
                <w:i/>
                <w:iCs/>
                <w:sz w:val="20"/>
                <w:szCs w:val="20"/>
                <w:lang w:val="en-US"/>
              </w:rPr>
            </w:pPr>
          </w:p>
          <w:p w14:paraId="7379319B" w14:textId="1FE8E405" w:rsidR="001F7EDD" w:rsidRPr="00676492" w:rsidRDefault="00DD5A67" w:rsidP="00722FDD">
            <w:pPr>
              <w:pStyle w:val="ListParagraph"/>
              <w:spacing w:before="240" w:after="180"/>
              <w:ind w:left="1029" w:hanging="993"/>
              <w:rPr>
                <w:sz w:val="20"/>
                <w:szCs w:val="20"/>
                <w:lang w:val="en-US"/>
              </w:rPr>
            </w:pPr>
            <w:r w:rsidRPr="00676492">
              <w:rPr>
                <w:b/>
                <w:bCs/>
                <w:i/>
                <w:iCs/>
                <w:sz w:val="20"/>
                <w:szCs w:val="20"/>
                <w:lang w:val="en-US"/>
              </w:rPr>
              <w:lastRenderedPageBreak/>
              <w:t>Proposal 2:</w:t>
            </w:r>
            <w:r w:rsidRPr="00676492">
              <w:rPr>
                <w:b/>
                <w:bCs/>
                <w:i/>
                <w:iCs/>
                <w:sz w:val="20"/>
                <w:szCs w:val="20"/>
                <w:lang w:val="en-US"/>
              </w:rPr>
              <w:tab/>
              <w:t>Considering the unclear benefit over introducing directional antenna indication as well as the non-negligible spec. effort, extending application of FR2-only beam management parameters to FR1 is not preferred.</w:t>
            </w:r>
          </w:p>
        </w:tc>
      </w:tr>
      <w:tr w:rsidR="001F7EDD" w:rsidRPr="00676492" w14:paraId="1BB910EB" w14:textId="77777777" w:rsidTr="00BC0CE3">
        <w:tc>
          <w:tcPr>
            <w:tcW w:w="2830" w:type="dxa"/>
          </w:tcPr>
          <w:p w14:paraId="08EBA73B" w14:textId="0716E6B1" w:rsidR="001F7EDD" w:rsidRPr="00676492" w:rsidRDefault="001F7EDD" w:rsidP="00722FDD">
            <w:pPr>
              <w:spacing w:before="240"/>
              <w:rPr>
                <w:rFonts w:cs="Arial"/>
                <w:b/>
                <w:bCs/>
                <w:lang w:val="en-US"/>
              </w:rPr>
            </w:pPr>
            <w:r w:rsidRPr="00676492">
              <w:rPr>
                <w:rFonts w:cs="Arial"/>
                <w:b/>
                <w:bCs/>
                <w:lang w:val="en-US"/>
              </w:rPr>
              <w:lastRenderedPageBreak/>
              <w:t>vivo</w:t>
            </w:r>
          </w:p>
          <w:p w14:paraId="1A699E08" w14:textId="5764712E" w:rsidR="001F7EDD" w:rsidRPr="00676492" w:rsidRDefault="001F7EDD" w:rsidP="00722FDD">
            <w:pPr>
              <w:spacing w:before="240"/>
              <w:rPr>
                <w:b/>
                <w:color w:val="000000" w:themeColor="text1"/>
                <w:kern w:val="2"/>
                <w:lang w:val="en-US" w:eastAsia="zh-CN"/>
              </w:rPr>
            </w:pPr>
            <w:r w:rsidRPr="00676492">
              <w:rPr>
                <w:rFonts w:cs="Arial"/>
                <w:b/>
                <w:bCs/>
                <w:lang w:val="en-US"/>
              </w:rPr>
              <w:t>(</w:t>
            </w:r>
            <w:r w:rsidR="00D70589" w:rsidRPr="00676492">
              <w:rPr>
                <w:rFonts w:cs="Arial"/>
                <w:b/>
                <w:bCs/>
                <w:lang w:val="en-US"/>
              </w:rPr>
              <w:t>R1-2302512</w:t>
            </w:r>
            <w:r w:rsidRPr="00676492">
              <w:rPr>
                <w:rFonts w:cs="Arial"/>
                <w:b/>
                <w:bCs/>
                <w:lang w:val="en-US"/>
              </w:rPr>
              <w:t>)</w:t>
            </w:r>
          </w:p>
        </w:tc>
        <w:tc>
          <w:tcPr>
            <w:tcW w:w="6663" w:type="dxa"/>
          </w:tcPr>
          <w:p w14:paraId="793ACF89" w14:textId="146F46EE"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1:</w:t>
            </w:r>
            <w:r w:rsidRPr="00676492">
              <w:rPr>
                <w:b/>
                <w:bCs/>
                <w:i/>
                <w:iCs/>
                <w:sz w:val="20"/>
                <w:szCs w:val="20"/>
                <w:lang w:val="en-US"/>
              </w:rPr>
              <w:tab/>
              <w:t>From UE side, it can associate joint/DL/UL TCI states with panels via beam measurement procedure so that it will use an appropriate Rx panel to receive DL channels/RSs as indicated joint/DL TCI state by gNB, and an appropriate Tx panel to transmit UL channels/RSs as indicated joint/UL TCI state by gNB.</w:t>
            </w:r>
          </w:p>
          <w:p w14:paraId="0C00DF0C" w14:textId="77777777" w:rsidR="00722FDD" w:rsidRPr="00676492" w:rsidRDefault="00722FDD" w:rsidP="00722FDD">
            <w:pPr>
              <w:pStyle w:val="ListParagraph"/>
              <w:spacing w:before="240" w:after="180"/>
              <w:ind w:left="1313" w:hanging="1277"/>
              <w:rPr>
                <w:b/>
                <w:bCs/>
                <w:i/>
                <w:iCs/>
                <w:sz w:val="20"/>
                <w:szCs w:val="20"/>
                <w:lang w:val="en-US"/>
              </w:rPr>
            </w:pPr>
          </w:p>
          <w:p w14:paraId="6038AEAF" w14:textId="187986E2"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2:</w:t>
            </w:r>
            <w:r w:rsidRPr="00676492">
              <w:rPr>
                <w:b/>
                <w:bCs/>
                <w:i/>
                <w:iCs/>
                <w:sz w:val="20"/>
                <w:szCs w:val="20"/>
                <w:lang w:val="en-US"/>
              </w:rPr>
              <w:tab/>
              <w:t>To realize beamforming in FR1, TCI state configuration by RRC, activation by MAC CE, indication by DCI can still be reused with QCL Type D included in TCI states to indicate the optimal beam, i.e., directional antenna panel, for each DL/UL channel/RS.</w:t>
            </w:r>
          </w:p>
          <w:p w14:paraId="0938566F" w14:textId="77777777" w:rsidR="00722FDD" w:rsidRPr="00676492" w:rsidRDefault="00722FDD" w:rsidP="00722FDD">
            <w:pPr>
              <w:pStyle w:val="ListParagraph"/>
              <w:spacing w:before="240" w:after="180"/>
              <w:ind w:left="1313" w:hanging="1277"/>
              <w:rPr>
                <w:b/>
                <w:bCs/>
                <w:i/>
                <w:iCs/>
                <w:sz w:val="20"/>
                <w:szCs w:val="20"/>
                <w:lang w:val="en-US"/>
              </w:rPr>
            </w:pPr>
          </w:p>
          <w:p w14:paraId="7C17392D" w14:textId="51589AFE"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Rel-15/16 beam management framework is not supported for beamforming in UAV FR1 scenario.</w:t>
            </w:r>
          </w:p>
          <w:p w14:paraId="4F3EE4BB" w14:textId="77777777" w:rsidR="00722FDD" w:rsidRPr="00676492" w:rsidRDefault="00722FDD" w:rsidP="00722FDD">
            <w:pPr>
              <w:pStyle w:val="ListParagraph"/>
              <w:spacing w:before="240" w:after="180"/>
              <w:ind w:left="1029" w:hanging="993"/>
              <w:rPr>
                <w:b/>
                <w:bCs/>
                <w:i/>
                <w:iCs/>
                <w:sz w:val="20"/>
                <w:szCs w:val="20"/>
                <w:lang w:val="en-US"/>
              </w:rPr>
            </w:pPr>
          </w:p>
          <w:p w14:paraId="21F97341" w14:textId="325DB96E"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Pr="00676492">
              <w:rPr>
                <w:b/>
                <w:bCs/>
                <w:i/>
                <w:iCs/>
                <w:sz w:val="20"/>
                <w:szCs w:val="20"/>
                <w:lang w:val="en-US"/>
              </w:rPr>
              <w:tab/>
              <w:t>To support beamforming for UAV UE in FR1, consider removing the restriction “applicable only to FR2” for some UE capability parameters related to Rel-17 unified TCI state framework for beam management, including</w:t>
            </w:r>
          </w:p>
          <w:p w14:paraId="79C73A7C" w14:textId="02469A32"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PDSCH beam switching</w:t>
            </w:r>
          </w:p>
          <w:p w14:paraId="6B1B97E3" w14:textId="55BDB4B9"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switching</w:t>
            </w:r>
          </w:p>
          <w:p w14:paraId="1C9ECE96" w14:textId="69CAF6AB"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A-CSI-RS beam switching timing</w:t>
            </w:r>
          </w:p>
          <w:p w14:paraId="1249FBF4" w14:textId="3AD9A756" w:rsidR="001F7EDD"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misalignment between the DL source RS in the TCI state</w:t>
            </w:r>
          </w:p>
          <w:p w14:paraId="4AF55A12" w14:textId="77777777" w:rsidR="00722FDD" w:rsidRPr="00676492" w:rsidRDefault="00722FDD" w:rsidP="00722FDD">
            <w:pPr>
              <w:pStyle w:val="ListParagraph"/>
              <w:spacing w:before="240" w:after="180"/>
              <w:ind w:left="1455"/>
              <w:rPr>
                <w:b/>
                <w:bCs/>
                <w:i/>
                <w:iCs/>
                <w:sz w:val="20"/>
                <w:szCs w:val="20"/>
                <w:lang w:val="en-US"/>
              </w:rPr>
            </w:pPr>
          </w:p>
          <w:p w14:paraId="60E06615" w14:textId="077E333E" w:rsidR="00DD5A67" w:rsidRPr="00676492" w:rsidRDefault="00DD5A67" w:rsidP="00722FDD">
            <w:pPr>
              <w:pStyle w:val="ListParagraph"/>
              <w:spacing w:before="240" w:after="180"/>
              <w:ind w:left="1029" w:hanging="993"/>
              <w:rPr>
                <w:lang w:val="en-US"/>
              </w:rPr>
            </w:pPr>
            <w:r w:rsidRPr="00676492">
              <w:rPr>
                <w:b/>
                <w:bCs/>
                <w:i/>
                <w:iCs/>
                <w:sz w:val="20"/>
                <w:szCs w:val="20"/>
                <w:lang w:val="en-US"/>
              </w:rPr>
              <w:t>Proposal 3:</w:t>
            </w:r>
            <w:r w:rsidRPr="00676492">
              <w:rPr>
                <w:b/>
                <w:bCs/>
                <w:i/>
                <w:iCs/>
                <w:sz w:val="20"/>
                <w:szCs w:val="20"/>
                <w:lang w:val="en-US"/>
              </w:rPr>
              <w:tab/>
              <w:t>To support beamforming for UAV UE in FR1, consider allowing to configure QCL Type D for a second QCL type associated with a reference RS in a TCI state. Update RAN1 specification accordingly and send LS to RAN2.</w:t>
            </w:r>
          </w:p>
        </w:tc>
      </w:tr>
      <w:tr w:rsidR="00A8796C" w:rsidRPr="00676492" w14:paraId="21BB2B15" w14:textId="77777777" w:rsidTr="00BC0CE3">
        <w:tc>
          <w:tcPr>
            <w:tcW w:w="2830" w:type="dxa"/>
          </w:tcPr>
          <w:p w14:paraId="69FF56D8" w14:textId="77777777" w:rsidR="00A8796C" w:rsidRPr="00676492" w:rsidRDefault="008E2D44" w:rsidP="00722FDD">
            <w:pPr>
              <w:spacing w:before="240"/>
              <w:rPr>
                <w:rFonts w:cs="Arial"/>
                <w:b/>
                <w:bCs/>
                <w:lang w:val="en-US"/>
              </w:rPr>
            </w:pPr>
            <w:r w:rsidRPr="00676492">
              <w:rPr>
                <w:rFonts w:cs="Arial"/>
                <w:b/>
                <w:bCs/>
                <w:lang w:val="en-US"/>
              </w:rPr>
              <w:t>Lenovo</w:t>
            </w:r>
          </w:p>
          <w:p w14:paraId="75123AFB" w14:textId="660D9A1A" w:rsidR="008E2D44" w:rsidRPr="00676492" w:rsidRDefault="008E2D44" w:rsidP="00722FDD">
            <w:pPr>
              <w:spacing w:before="240"/>
              <w:rPr>
                <w:rFonts w:cs="Arial"/>
                <w:b/>
                <w:bCs/>
                <w:lang w:val="en-US"/>
              </w:rPr>
            </w:pPr>
            <w:r w:rsidRPr="00676492">
              <w:rPr>
                <w:rFonts w:cs="Arial"/>
                <w:b/>
                <w:bCs/>
                <w:lang w:val="en-US"/>
              </w:rPr>
              <w:t>(</w:t>
            </w:r>
            <w:r w:rsidR="00D70589" w:rsidRPr="00676492">
              <w:rPr>
                <w:rFonts w:cs="Arial"/>
                <w:b/>
                <w:bCs/>
                <w:lang w:val="en-US"/>
              </w:rPr>
              <w:t>R1- 2302732</w:t>
            </w:r>
            <w:r w:rsidRPr="00676492">
              <w:rPr>
                <w:rFonts w:cs="Arial"/>
                <w:b/>
                <w:bCs/>
                <w:lang w:val="en-US"/>
              </w:rPr>
              <w:t>)</w:t>
            </w:r>
          </w:p>
        </w:tc>
        <w:tc>
          <w:tcPr>
            <w:tcW w:w="6663" w:type="dxa"/>
          </w:tcPr>
          <w:p w14:paraId="34CE3F18" w14:textId="77777777"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The UE can report the following capabilitis in FR1:</w:t>
            </w:r>
          </w:p>
          <w:p w14:paraId="675747B2" w14:textId="77777777"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correspondence: Support Beam correspondence</w:t>
            </w:r>
          </w:p>
          <w:p w14:paraId="1A66588D" w14:textId="77777777"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switching: Maximum number of Tx + Rx beam changes a UE can conduct during a slot across the whole band CC</w:t>
            </w:r>
          </w:p>
          <w:p w14:paraId="635FC760" w14:textId="77777777"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CSI-RS beam switching timing: Minimum time between the DCI triggering of AP-CSI-RS and aperiodic CSI-RS transmission</w:t>
            </w:r>
          </w:p>
          <w:p w14:paraId="6C70A9E1" w14:textId="77777777"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PDSCH beam switching: Time duration to determine and apply spatial QCL information for corresponding PDSCH reception</w:t>
            </w:r>
          </w:p>
          <w:p w14:paraId="39320E2E" w14:textId="1F9E570E" w:rsidR="00DD5A67" w:rsidRPr="00676492" w:rsidRDefault="00DD5A67"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application time: The minimum beam application time between HARQ-ACK of the beam indication DCI and the first slot to apply the indicated TCI state.</w:t>
            </w:r>
          </w:p>
          <w:p w14:paraId="187E7E7E" w14:textId="77777777" w:rsidR="00722FDD" w:rsidRPr="00676492" w:rsidRDefault="00722FDD" w:rsidP="00722FDD">
            <w:pPr>
              <w:pStyle w:val="ListParagraph"/>
              <w:spacing w:before="240" w:after="180"/>
              <w:ind w:left="1455"/>
              <w:rPr>
                <w:b/>
                <w:bCs/>
                <w:i/>
                <w:iCs/>
                <w:sz w:val="20"/>
                <w:szCs w:val="20"/>
                <w:lang w:val="en-US"/>
              </w:rPr>
            </w:pPr>
          </w:p>
          <w:p w14:paraId="5056D4D9" w14:textId="106E7805"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Pr="00676492">
              <w:rPr>
                <w:b/>
                <w:bCs/>
                <w:i/>
                <w:iCs/>
                <w:sz w:val="20"/>
                <w:szCs w:val="20"/>
                <w:lang w:val="en-US"/>
              </w:rPr>
              <w:tab/>
              <w:t>Support Rel-15/16 TCI framework for Rel-18 UAV in addition to Rel-17 unified TCI framework.</w:t>
            </w:r>
          </w:p>
          <w:p w14:paraId="4823BF7B" w14:textId="77777777" w:rsidR="00722FDD" w:rsidRPr="00676492" w:rsidRDefault="00722FDD" w:rsidP="00722FDD">
            <w:pPr>
              <w:pStyle w:val="ListParagraph"/>
              <w:spacing w:before="240" w:after="180"/>
              <w:ind w:left="1029" w:hanging="993"/>
              <w:rPr>
                <w:b/>
                <w:bCs/>
                <w:i/>
                <w:iCs/>
                <w:sz w:val="20"/>
                <w:szCs w:val="20"/>
                <w:lang w:val="en-US"/>
              </w:rPr>
            </w:pPr>
          </w:p>
          <w:p w14:paraId="576D935D" w14:textId="21289D10" w:rsidR="005841E5"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3</w:t>
            </w:r>
            <w:r w:rsidRPr="00676492">
              <w:rPr>
                <w:b/>
                <w:bCs/>
                <w:i/>
                <w:iCs/>
                <w:sz w:val="20"/>
                <w:szCs w:val="20"/>
                <w:lang w:val="en-US"/>
              </w:rPr>
              <w:tab/>
              <w:t>Support the gNB to indicate the minimum beam application time for UAV UE in FR1.</w:t>
            </w:r>
          </w:p>
        </w:tc>
      </w:tr>
      <w:tr w:rsidR="00DD5A67" w:rsidRPr="00676492" w14:paraId="5D6D6C99" w14:textId="77777777" w:rsidTr="00BC0CE3">
        <w:tc>
          <w:tcPr>
            <w:tcW w:w="2830" w:type="dxa"/>
          </w:tcPr>
          <w:p w14:paraId="175F025F" w14:textId="77777777" w:rsidR="00DD5A67" w:rsidRPr="00676492" w:rsidRDefault="00DD5A67" w:rsidP="00722FDD">
            <w:pPr>
              <w:spacing w:before="240"/>
              <w:rPr>
                <w:rFonts w:cs="Arial"/>
                <w:b/>
                <w:bCs/>
                <w:lang w:val="en-US"/>
              </w:rPr>
            </w:pPr>
            <w:r w:rsidRPr="00676492">
              <w:rPr>
                <w:rFonts w:cs="Arial"/>
                <w:b/>
                <w:bCs/>
                <w:lang w:val="en-US"/>
              </w:rPr>
              <w:lastRenderedPageBreak/>
              <w:t>Sony</w:t>
            </w:r>
          </w:p>
          <w:p w14:paraId="3A579E76" w14:textId="733FC7EC" w:rsidR="00DD5A67" w:rsidRPr="00676492" w:rsidRDefault="00DD5A67" w:rsidP="00722FDD">
            <w:pPr>
              <w:spacing w:before="240"/>
              <w:rPr>
                <w:rFonts w:cs="Arial"/>
                <w:b/>
                <w:bCs/>
                <w:lang w:val="en-US"/>
              </w:rPr>
            </w:pPr>
            <w:r w:rsidRPr="00676492">
              <w:rPr>
                <w:rFonts w:cs="Arial"/>
                <w:b/>
                <w:bCs/>
                <w:lang w:val="en-US"/>
              </w:rPr>
              <w:t>(R1-2302866)</w:t>
            </w:r>
          </w:p>
        </w:tc>
        <w:tc>
          <w:tcPr>
            <w:tcW w:w="6663" w:type="dxa"/>
          </w:tcPr>
          <w:p w14:paraId="29E7F693" w14:textId="43583BFB"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1: Reusing FR2 beam correspondence in FR1 for UAV UEs will minimize specification efforts and achieve decent performance.</w:t>
            </w:r>
          </w:p>
          <w:p w14:paraId="2B01F576" w14:textId="77777777" w:rsidR="00722FDD" w:rsidRPr="00676492" w:rsidRDefault="00722FDD" w:rsidP="00722FDD">
            <w:pPr>
              <w:pStyle w:val="ListParagraph"/>
              <w:spacing w:before="240" w:after="180"/>
              <w:ind w:left="1313" w:hanging="1277"/>
              <w:rPr>
                <w:b/>
                <w:bCs/>
                <w:i/>
                <w:iCs/>
                <w:sz w:val="20"/>
                <w:szCs w:val="20"/>
                <w:lang w:val="en-US"/>
              </w:rPr>
            </w:pPr>
          </w:p>
          <w:p w14:paraId="42EB3041" w14:textId="05326B37"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1: RAN1 to decide </w:t>
            </w:r>
            <w:proofErr w:type="gramStart"/>
            <w:r w:rsidRPr="00676492">
              <w:rPr>
                <w:b/>
                <w:bCs/>
                <w:i/>
                <w:iCs/>
                <w:sz w:val="20"/>
                <w:szCs w:val="20"/>
                <w:lang w:val="en-US"/>
              </w:rPr>
              <w:t>whether or not</w:t>
            </w:r>
            <w:proofErr w:type="gramEnd"/>
            <w:r w:rsidRPr="00676492">
              <w:rPr>
                <w:b/>
                <w:bCs/>
                <w:i/>
                <w:iCs/>
                <w:sz w:val="20"/>
                <w:szCs w:val="20"/>
                <w:lang w:val="en-US"/>
              </w:rPr>
              <w:t xml:space="preserve"> UAV beamforming in FR1 is an optional or a mandatory capability.</w:t>
            </w:r>
          </w:p>
          <w:p w14:paraId="7A47CB0F" w14:textId="77777777" w:rsidR="00722FDD" w:rsidRPr="00676492" w:rsidRDefault="00722FDD" w:rsidP="00722FDD">
            <w:pPr>
              <w:pStyle w:val="ListParagraph"/>
              <w:spacing w:before="240" w:after="180"/>
              <w:ind w:left="1029" w:hanging="993"/>
              <w:rPr>
                <w:b/>
                <w:bCs/>
                <w:i/>
                <w:iCs/>
                <w:sz w:val="20"/>
                <w:szCs w:val="20"/>
                <w:lang w:val="en-US"/>
              </w:rPr>
            </w:pPr>
          </w:p>
          <w:p w14:paraId="53A7190F" w14:textId="2F45F37D"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 Beam correspondence without UL beam sweep should be mandatory for Rel-18 FR1 UAV UEs.</w:t>
            </w:r>
          </w:p>
          <w:p w14:paraId="299AD1C3" w14:textId="77777777" w:rsidR="00722FDD" w:rsidRPr="00676492" w:rsidRDefault="00722FDD" w:rsidP="00722FDD">
            <w:pPr>
              <w:pStyle w:val="ListParagraph"/>
              <w:spacing w:before="240" w:after="180"/>
              <w:ind w:left="1029" w:hanging="993"/>
              <w:rPr>
                <w:b/>
                <w:bCs/>
                <w:i/>
                <w:iCs/>
                <w:sz w:val="20"/>
                <w:szCs w:val="20"/>
                <w:lang w:val="en-US"/>
              </w:rPr>
            </w:pPr>
          </w:p>
          <w:p w14:paraId="4C79406C" w14:textId="336DE707"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3: Extend the beam management procedure from FR2 to FR1 for UAV Rel-18 with only selected mandatory parameters.</w:t>
            </w:r>
          </w:p>
          <w:p w14:paraId="1A44D26F" w14:textId="77777777" w:rsidR="00722FDD" w:rsidRPr="00676492" w:rsidRDefault="00722FDD" w:rsidP="00722FDD">
            <w:pPr>
              <w:pStyle w:val="ListParagraph"/>
              <w:spacing w:before="240" w:after="180"/>
              <w:ind w:left="1029" w:hanging="993"/>
              <w:rPr>
                <w:b/>
                <w:bCs/>
                <w:i/>
                <w:iCs/>
                <w:sz w:val="20"/>
                <w:szCs w:val="20"/>
                <w:lang w:val="en-US"/>
              </w:rPr>
            </w:pPr>
          </w:p>
          <w:p w14:paraId="62A93F42" w14:textId="5D49AC76"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4: Support FR1 capability information containing the number of beams, beam center directions, and post-antenna connector gain of UAV UEs, each beam with a unique beam identity</w:t>
            </w:r>
          </w:p>
          <w:p w14:paraId="6E6A1749" w14:textId="77777777" w:rsidR="00722FDD" w:rsidRPr="00676492" w:rsidRDefault="00722FDD" w:rsidP="00722FDD">
            <w:pPr>
              <w:pStyle w:val="ListParagraph"/>
              <w:spacing w:before="240" w:after="180"/>
              <w:ind w:left="1029" w:hanging="993"/>
              <w:rPr>
                <w:b/>
                <w:bCs/>
                <w:i/>
                <w:iCs/>
                <w:sz w:val="20"/>
                <w:szCs w:val="20"/>
                <w:lang w:val="en-US"/>
              </w:rPr>
            </w:pPr>
          </w:p>
          <w:p w14:paraId="4E66EBB5" w14:textId="6423A3FD" w:rsidR="00DD5A67" w:rsidRPr="00676492" w:rsidRDefault="00DD5A67" w:rsidP="00722FDD">
            <w:pPr>
              <w:pStyle w:val="ListParagraph"/>
              <w:spacing w:before="240" w:after="180"/>
              <w:ind w:left="1029" w:hanging="993"/>
              <w:rPr>
                <w:lang w:val="en-US"/>
              </w:rPr>
            </w:pPr>
            <w:r w:rsidRPr="00676492">
              <w:rPr>
                <w:b/>
                <w:bCs/>
                <w:i/>
                <w:iCs/>
                <w:sz w:val="20"/>
                <w:szCs w:val="20"/>
                <w:lang w:val="en-US"/>
              </w:rPr>
              <w:t>Proposal 5: Support a UE should be able to report the UAV UE’s orientation to the network, such as the heading/velocity vector, as part of its location information.</w:t>
            </w:r>
          </w:p>
        </w:tc>
      </w:tr>
      <w:tr w:rsidR="00CC139B" w:rsidRPr="00676492" w14:paraId="62FBD7F4" w14:textId="77777777" w:rsidTr="00BC0CE3">
        <w:tc>
          <w:tcPr>
            <w:tcW w:w="2830" w:type="dxa"/>
          </w:tcPr>
          <w:p w14:paraId="11F25E60" w14:textId="77777777" w:rsidR="00CC139B" w:rsidRPr="00676492" w:rsidRDefault="00CC139B" w:rsidP="00722FDD">
            <w:pPr>
              <w:spacing w:before="240"/>
              <w:rPr>
                <w:rFonts w:cs="Arial"/>
                <w:b/>
                <w:bCs/>
                <w:lang w:val="en-US"/>
              </w:rPr>
            </w:pPr>
            <w:r w:rsidRPr="00676492">
              <w:rPr>
                <w:rFonts w:cs="Arial"/>
                <w:b/>
                <w:bCs/>
                <w:lang w:val="en-US"/>
              </w:rPr>
              <w:t>ZTE</w:t>
            </w:r>
          </w:p>
          <w:p w14:paraId="01336830" w14:textId="5005AAFD" w:rsidR="00CC139B" w:rsidRPr="00676492" w:rsidRDefault="00CC139B" w:rsidP="00722FDD">
            <w:pPr>
              <w:spacing w:before="240"/>
              <w:rPr>
                <w:rFonts w:cs="Arial"/>
                <w:b/>
                <w:bCs/>
                <w:lang w:val="en-US"/>
              </w:rPr>
            </w:pPr>
            <w:r w:rsidRPr="00676492">
              <w:rPr>
                <w:rFonts w:cs="Arial"/>
                <w:b/>
                <w:bCs/>
                <w:lang w:val="en-US"/>
              </w:rPr>
              <w:t>(</w:t>
            </w:r>
            <w:r w:rsidR="00D70589" w:rsidRPr="00676492">
              <w:rPr>
                <w:rFonts w:cs="Arial"/>
                <w:b/>
                <w:bCs/>
                <w:lang w:val="en-US"/>
              </w:rPr>
              <w:t>R1-2303298</w:t>
            </w:r>
            <w:r w:rsidRPr="00676492">
              <w:rPr>
                <w:rFonts w:cs="Arial"/>
                <w:b/>
                <w:bCs/>
                <w:lang w:val="en-US"/>
              </w:rPr>
              <w:t>)</w:t>
            </w:r>
          </w:p>
        </w:tc>
        <w:tc>
          <w:tcPr>
            <w:tcW w:w="6663" w:type="dxa"/>
          </w:tcPr>
          <w:p w14:paraId="6E0C43BD" w14:textId="770C455A"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002C019C" w:rsidRPr="00676492">
              <w:rPr>
                <w:b/>
                <w:bCs/>
                <w:i/>
                <w:iCs/>
                <w:sz w:val="20"/>
                <w:szCs w:val="20"/>
                <w:lang w:val="en-US"/>
              </w:rPr>
              <w:tab/>
            </w:r>
            <w:r w:rsidRPr="00676492">
              <w:rPr>
                <w:b/>
                <w:bCs/>
                <w:i/>
                <w:iCs/>
                <w:sz w:val="20"/>
                <w:szCs w:val="20"/>
                <w:lang w:val="en-US"/>
              </w:rPr>
              <w:t xml:space="preserve">Fixed directional antenna refers to any implementation that can generate one or multiple </w:t>
            </w:r>
            <w:proofErr w:type="gramStart"/>
            <w:r w:rsidRPr="00676492">
              <w:rPr>
                <w:b/>
                <w:bCs/>
                <w:i/>
                <w:iCs/>
                <w:sz w:val="20"/>
                <w:szCs w:val="20"/>
                <w:lang w:val="en-US"/>
              </w:rPr>
              <w:t>beam</w:t>
            </w:r>
            <w:proofErr w:type="gramEnd"/>
            <w:r w:rsidRPr="00676492">
              <w:rPr>
                <w:b/>
                <w:bCs/>
                <w:i/>
                <w:iCs/>
                <w:sz w:val="20"/>
                <w:szCs w:val="20"/>
                <w:lang w:val="en-US"/>
              </w:rPr>
              <w:t xml:space="preserve"> with ideal beam pattern as declared by vendor.</w:t>
            </w:r>
          </w:p>
          <w:p w14:paraId="2CCD7506" w14:textId="77777777" w:rsidR="00722FDD" w:rsidRPr="00676492" w:rsidRDefault="00722FDD" w:rsidP="00722FDD">
            <w:pPr>
              <w:pStyle w:val="ListParagraph"/>
              <w:spacing w:before="240" w:after="180"/>
              <w:ind w:left="1029" w:hanging="993"/>
              <w:rPr>
                <w:b/>
                <w:bCs/>
                <w:i/>
                <w:iCs/>
                <w:sz w:val="20"/>
                <w:szCs w:val="20"/>
                <w:lang w:val="en-US"/>
              </w:rPr>
            </w:pPr>
          </w:p>
          <w:p w14:paraId="678FAE82" w14:textId="610F2D3C"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002C019C" w:rsidRPr="00676492">
              <w:rPr>
                <w:b/>
                <w:bCs/>
                <w:i/>
                <w:iCs/>
                <w:sz w:val="20"/>
                <w:szCs w:val="20"/>
                <w:lang w:val="en-US"/>
              </w:rPr>
              <w:tab/>
            </w:r>
            <w:r w:rsidRPr="00676492">
              <w:rPr>
                <w:b/>
                <w:bCs/>
                <w:i/>
                <w:iCs/>
                <w:sz w:val="20"/>
                <w:szCs w:val="20"/>
                <w:lang w:val="en-US"/>
              </w:rPr>
              <w:t>The existing terminology in the spec to represent the beam at UE side will be reused for UAV.</w:t>
            </w:r>
          </w:p>
          <w:p w14:paraId="1E4750A2" w14:textId="77777777" w:rsidR="00722FDD" w:rsidRPr="00676492" w:rsidRDefault="00722FDD" w:rsidP="00722FDD">
            <w:pPr>
              <w:pStyle w:val="ListParagraph"/>
              <w:spacing w:before="240" w:after="180"/>
              <w:ind w:left="1029" w:hanging="993"/>
              <w:rPr>
                <w:b/>
                <w:bCs/>
                <w:i/>
                <w:iCs/>
                <w:sz w:val="20"/>
                <w:szCs w:val="20"/>
                <w:lang w:val="en-US"/>
              </w:rPr>
            </w:pPr>
          </w:p>
          <w:p w14:paraId="0E268D04" w14:textId="30ED17AA"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3:</w:t>
            </w:r>
            <w:r w:rsidR="002C019C" w:rsidRPr="00676492">
              <w:rPr>
                <w:b/>
                <w:bCs/>
                <w:i/>
                <w:iCs/>
                <w:sz w:val="20"/>
                <w:szCs w:val="20"/>
                <w:lang w:val="en-US"/>
              </w:rPr>
              <w:tab/>
            </w:r>
            <w:r w:rsidRPr="00676492">
              <w:rPr>
                <w:b/>
                <w:bCs/>
                <w:i/>
                <w:iCs/>
                <w:sz w:val="20"/>
                <w:szCs w:val="20"/>
                <w:lang w:val="en-US"/>
              </w:rPr>
              <w:t>The beam correspondence should be mandatory feature for UAV UE if the beamforming is supported.</w:t>
            </w:r>
          </w:p>
          <w:p w14:paraId="12B1B32C" w14:textId="77777777" w:rsidR="00722FDD" w:rsidRPr="00676492" w:rsidRDefault="00722FDD" w:rsidP="00722FDD">
            <w:pPr>
              <w:pStyle w:val="ListParagraph"/>
              <w:spacing w:before="240" w:after="180"/>
              <w:ind w:left="1029" w:hanging="993"/>
              <w:rPr>
                <w:b/>
                <w:bCs/>
                <w:i/>
                <w:iCs/>
                <w:sz w:val="20"/>
                <w:szCs w:val="20"/>
                <w:lang w:val="en-US"/>
              </w:rPr>
            </w:pPr>
          </w:p>
          <w:p w14:paraId="2C30B0D0" w14:textId="156FB04E" w:rsidR="00CC139B"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4:</w:t>
            </w:r>
            <w:r w:rsidR="002C019C" w:rsidRPr="00676492">
              <w:rPr>
                <w:b/>
                <w:bCs/>
                <w:i/>
                <w:iCs/>
                <w:sz w:val="20"/>
                <w:szCs w:val="20"/>
                <w:lang w:val="en-US"/>
              </w:rPr>
              <w:tab/>
            </w:r>
            <w:r w:rsidRPr="00676492">
              <w:rPr>
                <w:b/>
                <w:bCs/>
                <w:i/>
                <w:iCs/>
                <w:sz w:val="20"/>
                <w:szCs w:val="20"/>
                <w:lang w:val="en-US"/>
              </w:rPr>
              <w:t>The update of the beam capability, e.g., number of support beam, along with following configuration for beam management can be considered in height-dependent way.</w:t>
            </w:r>
          </w:p>
        </w:tc>
      </w:tr>
      <w:tr w:rsidR="00CC139B" w:rsidRPr="00676492" w14:paraId="23589F59" w14:textId="77777777" w:rsidTr="00BC0CE3">
        <w:tc>
          <w:tcPr>
            <w:tcW w:w="2830" w:type="dxa"/>
          </w:tcPr>
          <w:p w14:paraId="1947B9A0" w14:textId="77777777" w:rsidR="00CC139B" w:rsidRPr="00676492" w:rsidRDefault="00CC139B" w:rsidP="00722FDD">
            <w:pPr>
              <w:spacing w:before="240"/>
              <w:rPr>
                <w:rFonts w:cs="Arial"/>
                <w:b/>
                <w:bCs/>
                <w:lang w:val="en-US"/>
              </w:rPr>
            </w:pPr>
            <w:r w:rsidRPr="00676492">
              <w:rPr>
                <w:rFonts w:cs="Arial"/>
                <w:b/>
                <w:bCs/>
                <w:lang w:val="en-US"/>
              </w:rPr>
              <w:t>Nokia, Nokia Shanghai Bell</w:t>
            </w:r>
          </w:p>
          <w:p w14:paraId="41E8C684" w14:textId="0AD0556B" w:rsidR="00CC139B" w:rsidRPr="00676492" w:rsidRDefault="00CC139B" w:rsidP="00722FDD">
            <w:pPr>
              <w:spacing w:before="240"/>
              <w:rPr>
                <w:rFonts w:cs="Arial"/>
                <w:b/>
                <w:bCs/>
                <w:lang w:val="en-US"/>
              </w:rPr>
            </w:pPr>
            <w:r w:rsidRPr="00676492">
              <w:rPr>
                <w:rFonts w:cs="Arial"/>
                <w:b/>
                <w:bCs/>
                <w:lang w:val="en-US"/>
              </w:rPr>
              <w:t>(</w:t>
            </w:r>
            <w:r w:rsidR="00D70589" w:rsidRPr="00676492">
              <w:rPr>
                <w:rFonts w:cs="Arial"/>
                <w:b/>
                <w:bCs/>
                <w:lang w:val="en-US"/>
              </w:rPr>
              <w:t>R1-2303418</w:t>
            </w:r>
            <w:r w:rsidRPr="00676492">
              <w:rPr>
                <w:rFonts w:cs="Arial"/>
                <w:b/>
                <w:bCs/>
                <w:lang w:val="en-US"/>
              </w:rPr>
              <w:t>)</w:t>
            </w:r>
          </w:p>
        </w:tc>
        <w:tc>
          <w:tcPr>
            <w:tcW w:w="6663" w:type="dxa"/>
          </w:tcPr>
          <w:p w14:paraId="7C881DCD" w14:textId="46334D5D"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1: The minimum UE UAV beamforming capabilities for FR1 with directional antennas at UE side should be considered only, which are possible to specify in the available time budget. </w:t>
            </w:r>
          </w:p>
          <w:p w14:paraId="392BD355" w14:textId="77777777" w:rsidR="00722FDD" w:rsidRPr="00676492" w:rsidRDefault="00722FDD" w:rsidP="00722FDD">
            <w:pPr>
              <w:pStyle w:val="ListParagraph"/>
              <w:spacing w:before="240" w:after="180"/>
              <w:ind w:left="1313" w:hanging="1277"/>
              <w:rPr>
                <w:b/>
                <w:bCs/>
                <w:i/>
                <w:iCs/>
                <w:sz w:val="20"/>
                <w:szCs w:val="20"/>
                <w:lang w:val="en-US"/>
              </w:rPr>
            </w:pPr>
          </w:p>
          <w:p w14:paraId="0CEC3AEF" w14:textId="615748F5"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2: For uplink interference mitigation it is beneficial to define at least two UAV UE beam center directions (see for example Figure 1 in Annex). </w:t>
            </w:r>
          </w:p>
          <w:p w14:paraId="6C96BA1D" w14:textId="77777777" w:rsidR="00722FDD" w:rsidRPr="00676492" w:rsidRDefault="00722FDD" w:rsidP="00722FDD">
            <w:pPr>
              <w:pStyle w:val="ListParagraph"/>
              <w:spacing w:before="240" w:after="180"/>
              <w:ind w:left="1313" w:hanging="1277"/>
              <w:rPr>
                <w:b/>
                <w:bCs/>
                <w:i/>
                <w:iCs/>
                <w:sz w:val="20"/>
                <w:szCs w:val="20"/>
                <w:lang w:val="en-US"/>
              </w:rPr>
            </w:pPr>
          </w:p>
          <w:p w14:paraId="5D9DA73B" w14:textId="6D6EE5F1" w:rsidR="00DD5A67" w:rsidRPr="00676492" w:rsidRDefault="00DD5A67" w:rsidP="00722FDD">
            <w:pPr>
              <w:pStyle w:val="ListParagraph"/>
              <w:spacing w:before="240" w:after="180"/>
              <w:ind w:left="1313" w:hanging="1277"/>
              <w:rPr>
                <w:b/>
                <w:bCs/>
                <w:i/>
                <w:iCs/>
                <w:sz w:val="20"/>
                <w:szCs w:val="20"/>
                <w:lang w:val="en-US"/>
              </w:rPr>
            </w:pPr>
            <w:r w:rsidRPr="00676492">
              <w:rPr>
                <w:b/>
                <w:bCs/>
                <w:i/>
                <w:iCs/>
                <w:sz w:val="20"/>
                <w:szCs w:val="20"/>
                <w:lang w:val="en-US"/>
              </w:rPr>
              <w:t>Observation 3: The signalling required to convey the information about the UAV UE orientation can be RRC signalling as being discussed in RAN2 UAV Release 18.</w:t>
            </w:r>
          </w:p>
          <w:p w14:paraId="52782EAF" w14:textId="77777777" w:rsidR="00722FDD" w:rsidRPr="00676492" w:rsidRDefault="00722FDD" w:rsidP="00722FDD">
            <w:pPr>
              <w:pStyle w:val="ListParagraph"/>
              <w:spacing w:before="240" w:after="180"/>
              <w:ind w:left="1313" w:hanging="1277"/>
              <w:rPr>
                <w:b/>
                <w:bCs/>
                <w:i/>
                <w:iCs/>
                <w:sz w:val="20"/>
                <w:szCs w:val="20"/>
                <w:lang w:val="en-US"/>
              </w:rPr>
            </w:pPr>
          </w:p>
          <w:p w14:paraId="2E8320EE" w14:textId="67A3CB36"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RAN1 UAV Release 18 WI to consider the (re)use of the existing 2TX or 4TX antenna configurations to support UAV beamforming in FR1 based on beam switching among fixed directional antennas at UE side.</w:t>
            </w:r>
          </w:p>
          <w:p w14:paraId="11B7B614" w14:textId="77777777" w:rsidR="00722FDD" w:rsidRPr="00676492" w:rsidRDefault="00722FDD" w:rsidP="00722FDD">
            <w:pPr>
              <w:pStyle w:val="ListParagraph"/>
              <w:spacing w:before="240" w:after="180"/>
              <w:ind w:left="1029" w:hanging="993"/>
              <w:rPr>
                <w:b/>
                <w:bCs/>
                <w:i/>
                <w:iCs/>
                <w:sz w:val="20"/>
                <w:szCs w:val="20"/>
                <w:lang w:val="en-US"/>
              </w:rPr>
            </w:pPr>
          </w:p>
          <w:p w14:paraId="77931FF3" w14:textId="4FD0E07A"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Pr="00676492">
              <w:rPr>
                <w:b/>
                <w:bCs/>
                <w:i/>
                <w:iCs/>
                <w:sz w:val="20"/>
                <w:szCs w:val="20"/>
                <w:lang w:val="en-US"/>
              </w:rPr>
              <w:tab/>
              <w:t>RAN1 to consider extending only subset of the existing FR2 only capabilities and parameters from unified TCI state operation, for the purpose of the UE UAV beamforming capabilities for FR1 based on beam switching among fixed directional antennas at UE side.</w:t>
            </w:r>
          </w:p>
          <w:p w14:paraId="1B407F8A" w14:textId="77777777" w:rsidR="00722FDD" w:rsidRPr="00676492" w:rsidRDefault="00722FDD" w:rsidP="00722FDD">
            <w:pPr>
              <w:pStyle w:val="ListParagraph"/>
              <w:spacing w:before="240" w:after="180"/>
              <w:ind w:left="1029" w:hanging="993"/>
              <w:rPr>
                <w:b/>
                <w:bCs/>
                <w:i/>
                <w:iCs/>
                <w:sz w:val="20"/>
                <w:szCs w:val="20"/>
                <w:lang w:val="en-US"/>
              </w:rPr>
            </w:pPr>
          </w:p>
          <w:p w14:paraId="623DB725" w14:textId="14699519" w:rsidR="00DD5A67" w:rsidRPr="00676492" w:rsidRDefault="00DD5A67" w:rsidP="00722FDD">
            <w:pPr>
              <w:pStyle w:val="ListParagraph"/>
              <w:spacing w:before="240" w:after="180"/>
              <w:ind w:left="1029" w:hanging="993"/>
              <w:rPr>
                <w:b/>
                <w:bCs/>
                <w:i/>
                <w:iCs/>
                <w:sz w:val="20"/>
                <w:szCs w:val="20"/>
                <w:lang w:val="en-US"/>
              </w:rPr>
            </w:pPr>
            <w:r w:rsidRPr="00676492">
              <w:rPr>
                <w:b/>
                <w:bCs/>
                <w:i/>
                <w:iCs/>
                <w:sz w:val="20"/>
                <w:szCs w:val="20"/>
                <w:lang w:val="en-US"/>
              </w:rPr>
              <w:lastRenderedPageBreak/>
              <w:t>Proposal 3:</w:t>
            </w:r>
            <w:r w:rsidRPr="00676492">
              <w:rPr>
                <w:b/>
                <w:bCs/>
                <w:i/>
                <w:iCs/>
                <w:sz w:val="20"/>
                <w:szCs w:val="20"/>
                <w:lang w:val="en-US"/>
              </w:rPr>
              <w:tab/>
              <w:t>Specify UE FR1 capability for signalling for at least the number of beams, beam center directions and post antenna connector gain, of UAV UEs, each with a unique beam identity.</w:t>
            </w:r>
          </w:p>
          <w:p w14:paraId="318989E5" w14:textId="77777777" w:rsidR="00722FDD" w:rsidRPr="00676492" w:rsidRDefault="00722FDD" w:rsidP="00722FDD">
            <w:pPr>
              <w:pStyle w:val="ListParagraph"/>
              <w:spacing w:before="240" w:after="180"/>
              <w:ind w:left="1029" w:hanging="993"/>
              <w:rPr>
                <w:b/>
                <w:bCs/>
                <w:i/>
                <w:iCs/>
                <w:sz w:val="20"/>
                <w:szCs w:val="20"/>
                <w:lang w:val="en-US"/>
              </w:rPr>
            </w:pPr>
          </w:p>
          <w:p w14:paraId="1A1499AF" w14:textId="23C311DA" w:rsidR="00CC139B" w:rsidRPr="00676492" w:rsidRDefault="00DD5A67" w:rsidP="00722FDD">
            <w:pPr>
              <w:pStyle w:val="ListParagraph"/>
              <w:spacing w:before="240" w:after="180"/>
              <w:ind w:left="1029" w:hanging="993"/>
              <w:rPr>
                <w:lang w:val="en-US"/>
              </w:rPr>
            </w:pPr>
            <w:r w:rsidRPr="00676492">
              <w:rPr>
                <w:b/>
                <w:bCs/>
                <w:i/>
                <w:iCs/>
                <w:sz w:val="20"/>
                <w:szCs w:val="20"/>
                <w:lang w:val="en-US"/>
              </w:rPr>
              <w:t>Proposal 4:</w:t>
            </w:r>
            <w:r w:rsidRPr="00676492">
              <w:rPr>
                <w:b/>
                <w:bCs/>
                <w:i/>
                <w:iCs/>
                <w:sz w:val="20"/>
                <w:szCs w:val="20"/>
                <w:lang w:val="en-US"/>
              </w:rPr>
              <w:tab/>
              <w:t>Specify UE capability to report at least UAV UE orientation to the network e.g., heading/velocity vector as part of the location information</w:t>
            </w:r>
          </w:p>
        </w:tc>
      </w:tr>
      <w:tr w:rsidR="00CC139B" w:rsidRPr="00676492" w14:paraId="7D80ED10" w14:textId="77777777" w:rsidTr="00BC0CE3">
        <w:tc>
          <w:tcPr>
            <w:tcW w:w="2830" w:type="dxa"/>
          </w:tcPr>
          <w:p w14:paraId="12CDFC4B" w14:textId="77777777" w:rsidR="00CC139B" w:rsidRPr="00676492" w:rsidRDefault="00CC139B" w:rsidP="00722FDD">
            <w:pPr>
              <w:spacing w:before="240"/>
              <w:rPr>
                <w:rFonts w:cs="Arial"/>
                <w:b/>
                <w:bCs/>
                <w:lang w:val="en-US"/>
              </w:rPr>
            </w:pPr>
            <w:r w:rsidRPr="00676492">
              <w:rPr>
                <w:rFonts w:cs="Arial"/>
                <w:b/>
                <w:bCs/>
                <w:lang w:val="en-US"/>
              </w:rPr>
              <w:lastRenderedPageBreak/>
              <w:t>Samsung</w:t>
            </w:r>
          </w:p>
          <w:p w14:paraId="41049745" w14:textId="3648C877" w:rsidR="00CC139B" w:rsidRPr="00676492" w:rsidRDefault="00CC139B" w:rsidP="00722FDD">
            <w:pPr>
              <w:spacing w:before="240"/>
              <w:rPr>
                <w:rFonts w:cs="Arial"/>
                <w:b/>
                <w:bCs/>
                <w:lang w:val="en-US"/>
              </w:rPr>
            </w:pPr>
            <w:r w:rsidRPr="00676492">
              <w:rPr>
                <w:rFonts w:cs="Arial"/>
                <w:b/>
                <w:bCs/>
                <w:lang w:val="en-US"/>
              </w:rPr>
              <w:t>(</w:t>
            </w:r>
            <w:r w:rsidR="00D70589" w:rsidRPr="00676492">
              <w:rPr>
                <w:rFonts w:cs="Arial"/>
                <w:b/>
                <w:bCs/>
                <w:lang w:val="en-US"/>
              </w:rPr>
              <w:t>R1-2303156</w:t>
            </w:r>
            <w:r w:rsidRPr="00676492">
              <w:rPr>
                <w:rFonts w:cs="Arial"/>
                <w:b/>
                <w:bCs/>
                <w:lang w:val="en-US"/>
              </w:rPr>
              <w:t>)</w:t>
            </w:r>
          </w:p>
        </w:tc>
        <w:tc>
          <w:tcPr>
            <w:tcW w:w="6663" w:type="dxa"/>
          </w:tcPr>
          <w:p w14:paraId="6B9598F2" w14:textId="047BD74F"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1: RAN1 focuses on a single scenario for UAV performance enhancement considering terrestrial UE protection via aerial link interference management or avoidance.</w:t>
            </w:r>
          </w:p>
          <w:p w14:paraId="1DFF9F42" w14:textId="77777777" w:rsidR="00722FDD" w:rsidRPr="00676492" w:rsidRDefault="00722FDD" w:rsidP="00722FDD">
            <w:pPr>
              <w:pStyle w:val="ListParagraph"/>
              <w:spacing w:before="240" w:after="180"/>
              <w:ind w:left="1029" w:hanging="993"/>
              <w:rPr>
                <w:b/>
                <w:bCs/>
                <w:i/>
                <w:iCs/>
                <w:sz w:val="20"/>
                <w:szCs w:val="20"/>
                <w:lang w:val="en-US"/>
              </w:rPr>
            </w:pPr>
          </w:p>
          <w:p w14:paraId="65196111"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2: RAN1 consider following case as a target scenario for Rel-18 UAV beamforming capability discussion</w:t>
            </w:r>
          </w:p>
          <w:p w14:paraId="19ADAB69"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Network commands handover for UAV UE to non-best cell for the terrestrial UE protection or cell traffic off-loading with following conditions</w:t>
            </w:r>
          </w:p>
          <w:p w14:paraId="369593A4"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After handover, with UAV UE’s beam adjustment toward new serving cell, legacy serving cell observes sifnigicantly reduced RSRP via aerial link </w:t>
            </w:r>
          </w:p>
          <w:p w14:paraId="234DD2C5" w14:textId="728D6B3C"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Required information to make handover decision above is extracted from legacy reporting and UE capabilities.</w:t>
            </w:r>
          </w:p>
          <w:p w14:paraId="3657C8D8" w14:textId="77777777" w:rsidR="00722FDD" w:rsidRPr="00676492" w:rsidRDefault="00722FDD" w:rsidP="00722FDD">
            <w:pPr>
              <w:pStyle w:val="ListParagraph"/>
              <w:spacing w:before="240" w:after="180"/>
              <w:ind w:left="1455"/>
              <w:rPr>
                <w:b/>
                <w:bCs/>
                <w:i/>
                <w:iCs/>
                <w:sz w:val="20"/>
                <w:szCs w:val="20"/>
                <w:lang w:val="en-US"/>
              </w:rPr>
            </w:pPr>
          </w:p>
          <w:p w14:paraId="1C8B3A4B" w14:textId="60C0DD9C"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1: Since ICI depends on UE beam, utilization of different DL/UL antenna or network transparent changing of UE antenna causes unexpected ICI.</w:t>
            </w:r>
          </w:p>
          <w:p w14:paraId="62028D06" w14:textId="77777777" w:rsidR="00722FDD" w:rsidRPr="00676492" w:rsidRDefault="00722FDD" w:rsidP="00722FDD">
            <w:pPr>
              <w:pStyle w:val="ListParagraph"/>
              <w:spacing w:before="240" w:after="180"/>
              <w:ind w:left="1313" w:hanging="1277"/>
              <w:rPr>
                <w:b/>
                <w:bCs/>
                <w:i/>
                <w:iCs/>
                <w:sz w:val="20"/>
                <w:szCs w:val="20"/>
                <w:lang w:val="en-US"/>
              </w:rPr>
            </w:pPr>
          </w:p>
          <w:p w14:paraId="7C6624CD" w14:textId="16E919D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3:</w:t>
            </w:r>
            <w:r w:rsidRPr="00676492">
              <w:rPr>
                <w:b/>
                <w:bCs/>
                <w:i/>
                <w:iCs/>
                <w:sz w:val="20"/>
                <w:szCs w:val="20"/>
                <w:lang w:val="en-US"/>
              </w:rPr>
              <w:tab/>
            </w:r>
            <w:proofErr w:type="gramStart"/>
            <w:r w:rsidRPr="00676492">
              <w:rPr>
                <w:b/>
                <w:bCs/>
                <w:i/>
                <w:iCs/>
                <w:sz w:val="20"/>
                <w:szCs w:val="20"/>
                <w:lang w:val="en-US"/>
              </w:rPr>
              <w:t>For the purpose of</w:t>
            </w:r>
            <w:proofErr w:type="gramEnd"/>
            <w:r w:rsidRPr="00676492">
              <w:rPr>
                <w:b/>
                <w:bCs/>
                <w:i/>
                <w:iCs/>
                <w:sz w:val="20"/>
                <w:szCs w:val="20"/>
                <w:lang w:val="en-US"/>
              </w:rPr>
              <w:t xml:space="preserve"> study on UE UAV beamforming capability reporting, RAN1 assumes the UE selects and fixes its directional antenna per cell for the purport of DL mobility measurement and UL transmission toward serving cell.</w:t>
            </w:r>
          </w:p>
          <w:p w14:paraId="07910DD9" w14:textId="77777777" w:rsidR="00722FDD" w:rsidRPr="00676492" w:rsidRDefault="00722FDD" w:rsidP="00722FDD">
            <w:pPr>
              <w:pStyle w:val="ListParagraph"/>
              <w:spacing w:before="240" w:after="180"/>
              <w:ind w:left="1029" w:hanging="993"/>
              <w:rPr>
                <w:rFonts w:eastAsia="Malgun Gothic"/>
                <w:lang w:val="en-US"/>
              </w:rPr>
            </w:pPr>
          </w:p>
          <w:p w14:paraId="759EDA02"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2: Following conditions are required to utilize UE beam characteristics for the purpose of </w:t>
            </w:r>
            <w:proofErr w:type="gramStart"/>
            <w:r w:rsidRPr="00676492">
              <w:rPr>
                <w:b/>
                <w:bCs/>
                <w:i/>
                <w:iCs/>
                <w:sz w:val="20"/>
                <w:szCs w:val="20"/>
                <w:lang w:val="en-US"/>
              </w:rPr>
              <w:t>beam based</w:t>
            </w:r>
            <w:proofErr w:type="gramEnd"/>
            <w:r w:rsidRPr="00676492">
              <w:rPr>
                <w:b/>
                <w:bCs/>
                <w:i/>
                <w:iCs/>
                <w:sz w:val="20"/>
                <w:szCs w:val="20"/>
                <w:lang w:val="en-US"/>
              </w:rPr>
              <w:t xml:space="preserve"> target cell selection</w:t>
            </w:r>
          </w:p>
          <w:p w14:paraId="6A1E8392"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LoS environment is provided for serving cell and target cell</w:t>
            </w:r>
          </w:p>
          <w:p w14:paraId="2FAA7A31" w14:textId="62CCEEE9"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Geometric information of UAV UE and target cell is </w:t>
            </w:r>
            <w:proofErr w:type="gramStart"/>
            <w:r w:rsidRPr="00676492">
              <w:rPr>
                <w:b/>
                <w:bCs/>
                <w:i/>
                <w:iCs/>
                <w:sz w:val="20"/>
                <w:szCs w:val="20"/>
                <w:lang w:val="en-US"/>
              </w:rPr>
              <w:t>provide</w:t>
            </w:r>
            <w:proofErr w:type="gramEnd"/>
            <w:r w:rsidRPr="00676492">
              <w:rPr>
                <w:b/>
                <w:bCs/>
                <w:i/>
                <w:iCs/>
                <w:sz w:val="20"/>
                <w:szCs w:val="20"/>
                <w:lang w:val="en-US"/>
              </w:rPr>
              <w:t xml:space="preserve"> at used for target cell selection.</w:t>
            </w:r>
          </w:p>
          <w:p w14:paraId="6AF63982" w14:textId="77777777" w:rsidR="00722FDD" w:rsidRPr="00676492" w:rsidRDefault="00722FDD" w:rsidP="00722FDD">
            <w:pPr>
              <w:pStyle w:val="ListParagraph"/>
              <w:spacing w:before="240" w:after="180"/>
              <w:ind w:left="1455"/>
              <w:rPr>
                <w:b/>
                <w:bCs/>
                <w:i/>
                <w:iCs/>
                <w:sz w:val="20"/>
                <w:szCs w:val="20"/>
                <w:lang w:val="en-US"/>
              </w:rPr>
            </w:pPr>
          </w:p>
          <w:p w14:paraId="3A1E70D5" w14:textId="03091A6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4: Low priority on UE beam characteristics </w:t>
            </w:r>
            <w:proofErr w:type="gramStart"/>
            <w:r w:rsidRPr="00676492">
              <w:rPr>
                <w:b/>
                <w:bCs/>
                <w:i/>
                <w:iCs/>
                <w:sz w:val="20"/>
                <w:szCs w:val="20"/>
                <w:lang w:val="en-US"/>
              </w:rPr>
              <w:t>reporting, if</w:t>
            </w:r>
            <w:proofErr w:type="gramEnd"/>
            <w:r w:rsidRPr="00676492">
              <w:rPr>
                <w:b/>
                <w:bCs/>
                <w:i/>
                <w:iCs/>
                <w:sz w:val="20"/>
                <w:szCs w:val="20"/>
                <w:lang w:val="en-US"/>
              </w:rPr>
              <w:t xml:space="preserve"> dependence on positioning is essential.</w:t>
            </w:r>
          </w:p>
          <w:p w14:paraId="0F46A3BC" w14:textId="77777777" w:rsidR="00722FDD" w:rsidRPr="00676492" w:rsidRDefault="00722FDD" w:rsidP="00722FDD">
            <w:pPr>
              <w:pStyle w:val="ListParagraph"/>
              <w:spacing w:before="240" w:after="180"/>
              <w:ind w:left="1029" w:hanging="993"/>
              <w:rPr>
                <w:b/>
                <w:bCs/>
                <w:i/>
                <w:iCs/>
                <w:sz w:val="20"/>
                <w:szCs w:val="20"/>
                <w:lang w:val="en-US"/>
              </w:rPr>
            </w:pPr>
          </w:p>
          <w:p w14:paraId="4B4C2A15" w14:textId="24040D43"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3: RAN1 does not have sufficient time unit to discuss DL/UL beam non-correspondence for UE UAV beamforming or beam based mobility.</w:t>
            </w:r>
          </w:p>
          <w:p w14:paraId="4A7D8307" w14:textId="77777777" w:rsidR="00722FDD" w:rsidRPr="00676492" w:rsidRDefault="00722FDD" w:rsidP="00722FDD">
            <w:pPr>
              <w:pStyle w:val="ListParagraph"/>
              <w:spacing w:before="240" w:after="180"/>
              <w:ind w:left="1313" w:hanging="1277"/>
              <w:rPr>
                <w:b/>
                <w:i/>
                <w:lang w:val="en-US"/>
              </w:rPr>
            </w:pPr>
          </w:p>
          <w:p w14:paraId="43F74AE9" w14:textId="55D7F963"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5: RAN1 does not consider extension or modification of FR2 beam correspondence parameters for UE UAV beamforming capability study.</w:t>
            </w:r>
          </w:p>
          <w:p w14:paraId="59872986" w14:textId="77777777" w:rsidR="00722FDD" w:rsidRPr="00676492" w:rsidRDefault="00722FDD" w:rsidP="00722FDD">
            <w:pPr>
              <w:pStyle w:val="ListParagraph"/>
              <w:spacing w:before="240" w:after="180"/>
              <w:ind w:left="1029" w:hanging="993"/>
              <w:rPr>
                <w:b/>
                <w:bCs/>
                <w:i/>
                <w:iCs/>
                <w:sz w:val="20"/>
                <w:szCs w:val="20"/>
                <w:lang w:val="en-US"/>
              </w:rPr>
            </w:pPr>
          </w:p>
          <w:p w14:paraId="0A9EBC7F" w14:textId="3150DC5D"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4: If aperiodic DL RS &amp; aperiodic reporting is supported for UE beam based aerial link interference measurement &amp; reporting, latency on UE beam or directional antenna switching needs to be considered for RS or reporting configuration/indication.</w:t>
            </w:r>
          </w:p>
          <w:p w14:paraId="062297BB" w14:textId="77777777" w:rsidR="00722FDD" w:rsidRPr="00676492" w:rsidRDefault="00722FDD" w:rsidP="00722FDD">
            <w:pPr>
              <w:pStyle w:val="ListParagraph"/>
              <w:spacing w:before="240" w:after="180"/>
              <w:ind w:left="1313" w:hanging="1277"/>
              <w:rPr>
                <w:rFonts w:eastAsia="Malgun Gothic"/>
                <w:lang w:val="en-US"/>
              </w:rPr>
            </w:pPr>
          </w:p>
          <w:p w14:paraId="06B215A1" w14:textId="7823A065"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5: </w:t>
            </w:r>
            <w:proofErr w:type="gramStart"/>
            <w:r w:rsidRPr="00676492">
              <w:rPr>
                <w:b/>
                <w:bCs/>
                <w:i/>
                <w:iCs/>
                <w:sz w:val="20"/>
                <w:szCs w:val="20"/>
                <w:lang w:val="en-US"/>
              </w:rPr>
              <w:t>For the purpose of</w:t>
            </w:r>
            <w:proofErr w:type="gramEnd"/>
            <w:r w:rsidRPr="00676492">
              <w:rPr>
                <w:b/>
                <w:bCs/>
                <w:i/>
                <w:iCs/>
                <w:sz w:val="20"/>
                <w:szCs w:val="20"/>
                <w:lang w:val="en-US"/>
              </w:rPr>
              <w:t xml:space="preserve"> mobility management, utilization of aperiodic DL RS or aperiodic reporting is not supported yet.</w:t>
            </w:r>
          </w:p>
          <w:p w14:paraId="09CD3D21" w14:textId="77777777" w:rsidR="00722FDD" w:rsidRPr="00676492" w:rsidRDefault="00722FDD" w:rsidP="00722FDD">
            <w:pPr>
              <w:pStyle w:val="ListParagraph"/>
              <w:spacing w:before="240" w:after="180"/>
              <w:ind w:left="1313" w:hanging="1277"/>
              <w:rPr>
                <w:b/>
                <w:bCs/>
                <w:i/>
                <w:iCs/>
                <w:sz w:val="20"/>
                <w:szCs w:val="20"/>
                <w:lang w:val="en-US"/>
              </w:rPr>
            </w:pPr>
          </w:p>
          <w:p w14:paraId="53CDC9B2"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lastRenderedPageBreak/>
              <w:t>Proposal 6: Consider extension or modification of beam switching latency parameters to indicate required offset between triggering and reception of aperiodic CSI-RS, if and only if aperiodic CSI-RS and aperiodic RS reporting is supported for non-serving cell aerial link interference measurement. The parameters can be</w:t>
            </w:r>
          </w:p>
          <w:p w14:paraId="18BF9F96"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beamSwitchTiming</w:t>
            </w:r>
          </w:p>
          <w:p w14:paraId="0A5A02E1"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beamSwitchTiming-v1710</w:t>
            </w:r>
          </w:p>
          <w:p w14:paraId="3A2D2CDB"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beamSwitchTiming-r16 </w:t>
            </w:r>
          </w:p>
          <w:p w14:paraId="721EB375" w14:textId="21AEC6F9"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beamSwitchTiming-r17.</w:t>
            </w:r>
          </w:p>
          <w:p w14:paraId="491409D6" w14:textId="77777777" w:rsidR="00722FDD" w:rsidRPr="00676492" w:rsidRDefault="00722FDD" w:rsidP="00722FDD">
            <w:pPr>
              <w:pStyle w:val="ListParagraph"/>
              <w:spacing w:before="240" w:after="180"/>
              <w:ind w:left="1455"/>
              <w:rPr>
                <w:b/>
                <w:bCs/>
                <w:i/>
                <w:iCs/>
                <w:sz w:val="20"/>
                <w:szCs w:val="20"/>
                <w:lang w:val="en-US"/>
              </w:rPr>
            </w:pPr>
          </w:p>
          <w:p w14:paraId="1ED790E8"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5: Following parameters indicating UE’s beam management capabilities are meaningless in FR1</w:t>
            </w:r>
          </w:p>
          <w:p w14:paraId="4EDEE26E"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uplinkBeamManagement</w:t>
            </w:r>
          </w:p>
          <w:p w14:paraId="57A1811B"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unifiedJointTCI-BeamAlignDLRS-r17</w:t>
            </w:r>
          </w:p>
          <w:p w14:paraId="69E2DF45"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beamManagementType-r16 </w:t>
            </w:r>
          </w:p>
          <w:p w14:paraId="3F9C3A93" w14:textId="30606A39"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beamManagementType-CBM-r17.</w:t>
            </w:r>
          </w:p>
          <w:p w14:paraId="7DD7D1B7" w14:textId="77777777" w:rsidR="00722FDD" w:rsidRPr="00676492" w:rsidRDefault="00722FDD" w:rsidP="00722FDD">
            <w:pPr>
              <w:pStyle w:val="ListParagraph"/>
              <w:spacing w:before="240" w:after="180"/>
              <w:ind w:left="1455"/>
              <w:rPr>
                <w:b/>
                <w:bCs/>
                <w:i/>
                <w:iCs/>
                <w:sz w:val="20"/>
                <w:szCs w:val="20"/>
                <w:lang w:val="en-US"/>
              </w:rPr>
            </w:pPr>
          </w:p>
          <w:p w14:paraId="677FF171"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6: Following parameters indicating UE’s beam management capabilities are not required to extend to FR1</w:t>
            </w:r>
          </w:p>
          <w:p w14:paraId="325E664D"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maxNumberRxTxBeamSwitchDL </w:t>
            </w:r>
          </w:p>
          <w:p w14:paraId="6A87612D" w14:textId="5B95557C"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maxNumberRxTxBeamSwitchDL-v1710.</w:t>
            </w:r>
          </w:p>
          <w:p w14:paraId="0AFD6791" w14:textId="77777777" w:rsidR="00722FDD" w:rsidRPr="00676492" w:rsidRDefault="00722FDD" w:rsidP="00722FDD">
            <w:pPr>
              <w:pStyle w:val="ListParagraph"/>
              <w:spacing w:before="240" w:after="180"/>
              <w:ind w:left="1455"/>
              <w:rPr>
                <w:b/>
                <w:bCs/>
                <w:i/>
                <w:iCs/>
                <w:sz w:val="20"/>
                <w:szCs w:val="20"/>
                <w:lang w:val="en-US"/>
              </w:rPr>
            </w:pPr>
          </w:p>
          <w:p w14:paraId="66A7E6F1"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7: Following parameters indicating usage of default beam is not valid in FR1</w:t>
            </w:r>
          </w:p>
          <w:p w14:paraId="5253A575" w14:textId="01D5231D"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sfn-DefaultUL-BeamSetup-r17.</w:t>
            </w:r>
          </w:p>
          <w:p w14:paraId="68B0B49F" w14:textId="77777777" w:rsidR="00722FDD" w:rsidRPr="00676492" w:rsidRDefault="00722FDD" w:rsidP="00722FDD">
            <w:pPr>
              <w:pStyle w:val="ListParagraph"/>
              <w:spacing w:before="240" w:after="180"/>
              <w:ind w:left="1455"/>
              <w:rPr>
                <w:b/>
                <w:bCs/>
                <w:i/>
                <w:iCs/>
                <w:sz w:val="20"/>
                <w:szCs w:val="20"/>
                <w:lang w:val="en-US"/>
              </w:rPr>
            </w:pPr>
          </w:p>
          <w:p w14:paraId="6DFF67A5"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7: Following FR2 UE beamforming capabilities do not extend to FR1 for the purpose of supporting ICI aware UAV UE handover</w:t>
            </w:r>
          </w:p>
          <w:p w14:paraId="7A382597"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uplinkBeamManagement</w:t>
            </w:r>
          </w:p>
          <w:p w14:paraId="57070D69"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unifiedJointTCI-BeamAlignDLRS-r17</w:t>
            </w:r>
          </w:p>
          <w:p w14:paraId="449A6337"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beamManagementType-r16 </w:t>
            </w:r>
          </w:p>
          <w:p w14:paraId="71DD084C"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beamManagementType-CBM-r17</w:t>
            </w:r>
          </w:p>
          <w:p w14:paraId="47944B36"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maxNumberRxTxBeamSwitchDL </w:t>
            </w:r>
          </w:p>
          <w:p w14:paraId="1F163D59"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maxNumberRxTxBeamSwitchDL-v1710</w:t>
            </w:r>
          </w:p>
          <w:p w14:paraId="682C1079" w14:textId="26B2915F" w:rsidR="00CC139B" w:rsidRPr="00676492" w:rsidRDefault="002C019C" w:rsidP="00EF6B79">
            <w:pPr>
              <w:pStyle w:val="ListParagraph"/>
              <w:numPr>
                <w:ilvl w:val="0"/>
                <w:numId w:val="19"/>
              </w:numPr>
              <w:spacing w:before="240" w:after="180"/>
              <w:ind w:left="1455"/>
              <w:rPr>
                <w:lang w:val="en-US"/>
              </w:rPr>
            </w:pPr>
            <w:r w:rsidRPr="00676492">
              <w:rPr>
                <w:b/>
                <w:bCs/>
                <w:i/>
                <w:iCs/>
                <w:sz w:val="20"/>
                <w:szCs w:val="20"/>
                <w:lang w:val="en-US"/>
              </w:rPr>
              <w:t>sfn-DefaultUL-BeamSetup-r17.</w:t>
            </w:r>
          </w:p>
        </w:tc>
      </w:tr>
      <w:tr w:rsidR="001533EC" w:rsidRPr="00676492" w14:paraId="2E14FCDD" w14:textId="77777777" w:rsidTr="00BC0CE3">
        <w:tc>
          <w:tcPr>
            <w:tcW w:w="2830" w:type="dxa"/>
          </w:tcPr>
          <w:p w14:paraId="7D575744" w14:textId="2093725C" w:rsidR="001533EC" w:rsidRPr="00676492" w:rsidRDefault="001533EC" w:rsidP="00722FDD">
            <w:pPr>
              <w:spacing w:before="240"/>
              <w:rPr>
                <w:rFonts w:cs="Arial"/>
                <w:b/>
                <w:bCs/>
                <w:lang w:val="en-US"/>
              </w:rPr>
            </w:pPr>
            <w:r w:rsidRPr="00676492">
              <w:rPr>
                <w:rFonts w:cs="Arial"/>
                <w:b/>
                <w:bCs/>
                <w:lang w:val="en-US"/>
              </w:rPr>
              <w:lastRenderedPageBreak/>
              <w:t>Apple</w:t>
            </w:r>
            <w:r w:rsidRPr="00676492">
              <w:rPr>
                <w:rFonts w:cs="Arial"/>
                <w:b/>
                <w:bCs/>
                <w:lang w:val="en-US"/>
              </w:rPr>
              <w:br/>
              <w:t>(</w:t>
            </w:r>
            <w:r w:rsidR="00D70589" w:rsidRPr="00676492">
              <w:rPr>
                <w:rFonts w:cs="Arial"/>
                <w:b/>
                <w:bCs/>
                <w:lang w:val="en-US"/>
              </w:rPr>
              <w:t>R1-2303511</w:t>
            </w:r>
            <w:r w:rsidRPr="00676492">
              <w:rPr>
                <w:rFonts w:cs="Arial"/>
                <w:b/>
                <w:bCs/>
                <w:lang w:val="en-US"/>
              </w:rPr>
              <w:t>)</w:t>
            </w:r>
          </w:p>
        </w:tc>
        <w:tc>
          <w:tcPr>
            <w:tcW w:w="6663" w:type="dxa"/>
          </w:tcPr>
          <w:p w14:paraId="686E8DB1"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 xml:space="preserve">Proposal 1: For UAV UEs in FR1, consider height-dependent indication of beams based on beam switching among fixed directional antennas </w:t>
            </w:r>
          </w:p>
          <w:p w14:paraId="743EB396" w14:textId="77777777" w:rsidR="002C019C" w:rsidRPr="00676492" w:rsidRDefault="002C019C" w:rsidP="00722FDD">
            <w:pPr>
              <w:pStyle w:val="ListParagraph"/>
              <w:spacing w:before="240" w:after="180"/>
              <w:ind w:left="1029" w:hanging="993"/>
              <w:rPr>
                <w:b/>
                <w:bCs/>
                <w:i/>
                <w:iCs/>
                <w:sz w:val="20"/>
                <w:szCs w:val="20"/>
                <w:lang w:val="en-US"/>
              </w:rPr>
            </w:pPr>
          </w:p>
          <w:p w14:paraId="247C7E1A"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2: For UAV UEs in FR1, height-threshold can be supported for triggering the activation/indication of TCI states for uplink beam indication</w:t>
            </w:r>
          </w:p>
          <w:p w14:paraId="56FE619E"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Below a certain height-threshold, UE is expected to perform only omni-directional beamforming</w:t>
            </w:r>
          </w:p>
          <w:p w14:paraId="77F3D0BF" w14:textId="77777777" w:rsidR="002C019C" w:rsidRPr="00676492" w:rsidRDefault="002C019C" w:rsidP="00722FDD">
            <w:pPr>
              <w:pStyle w:val="ListParagraph"/>
              <w:spacing w:before="240" w:after="180"/>
              <w:jc w:val="both"/>
              <w:rPr>
                <w:b/>
                <w:bCs/>
                <w:i/>
                <w:iCs/>
                <w:sz w:val="22"/>
                <w:szCs w:val="22"/>
                <w:lang w:val="en-US"/>
              </w:rPr>
            </w:pPr>
            <w:r w:rsidRPr="00676492">
              <w:rPr>
                <w:b/>
                <w:bCs/>
                <w:i/>
                <w:iCs/>
                <w:sz w:val="22"/>
                <w:szCs w:val="22"/>
                <w:lang w:val="en-US"/>
              </w:rPr>
              <w:t xml:space="preserve"> </w:t>
            </w:r>
          </w:p>
          <w:p w14:paraId="5F9C343C"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3: For applying FR2 related capabilities and signaling parameters to FR1 for UAV UEs, scaling and/or optimizing durations associated with at least the following parameters can be considered:</w:t>
            </w:r>
          </w:p>
          <w:p w14:paraId="068CBD96"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beamSwitchTiming, beamSwitchTiming-v1710</w:t>
            </w:r>
          </w:p>
          <w:p w14:paraId="6051EA86"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beamSwitchTiming-r16, beamSwitchTiming-r17</w:t>
            </w:r>
          </w:p>
          <w:p w14:paraId="419EF803"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maxNumberRxTxBeamSwitchDL, maxNumberRxTxBeamSwitchDL-v1710</w:t>
            </w:r>
          </w:p>
          <w:p w14:paraId="0A9D630F" w14:textId="24FE426F" w:rsidR="002C019C" w:rsidRPr="00676492" w:rsidRDefault="00444122"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timeDurationForQCL</w:t>
            </w:r>
            <w:r w:rsidR="002C019C" w:rsidRPr="00676492">
              <w:rPr>
                <w:b/>
                <w:bCs/>
                <w:i/>
                <w:iCs/>
                <w:sz w:val="20"/>
                <w:szCs w:val="20"/>
                <w:lang w:val="en-US"/>
              </w:rPr>
              <w:t>, timeDurationForQCL-v1710</w:t>
            </w:r>
          </w:p>
          <w:p w14:paraId="52EDF35D" w14:textId="77777777" w:rsidR="002C019C" w:rsidRPr="00676492" w:rsidRDefault="002C019C" w:rsidP="00722FDD">
            <w:pPr>
              <w:pStyle w:val="ListParagraph"/>
              <w:spacing w:before="240" w:after="180"/>
              <w:jc w:val="both"/>
              <w:rPr>
                <w:b/>
                <w:bCs/>
                <w:i/>
                <w:iCs/>
                <w:sz w:val="22"/>
                <w:szCs w:val="22"/>
                <w:lang w:val="en-US"/>
              </w:rPr>
            </w:pPr>
          </w:p>
          <w:p w14:paraId="1ABBB4D5" w14:textId="1B9A47A9" w:rsidR="001533EC" w:rsidRPr="00676492" w:rsidRDefault="002C019C" w:rsidP="00722FDD">
            <w:pPr>
              <w:pStyle w:val="ListParagraph"/>
              <w:spacing w:before="240" w:after="180"/>
              <w:ind w:left="1029" w:hanging="993"/>
              <w:rPr>
                <w:lang w:val="en-US"/>
              </w:rPr>
            </w:pPr>
            <w:r w:rsidRPr="00676492">
              <w:rPr>
                <w:b/>
                <w:bCs/>
                <w:i/>
                <w:iCs/>
                <w:sz w:val="20"/>
                <w:szCs w:val="20"/>
                <w:lang w:val="en-US"/>
              </w:rPr>
              <w:t>Proposal 4: For supporting UAV UEs in NR Rel-18, indication of beam characteristics e.g., number of beams, beamwidth, beam center should not be supported</w:t>
            </w:r>
          </w:p>
        </w:tc>
      </w:tr>
      <w:tr w:rsidR="00CC139B" w:rsidRPr="00676492" w14:paraId="7BADA711" w14:textId="77777777" w:rsidTr="00BC0CE3">
        <w:tc>
          <w:tcPr>
            <w:tcW w:w="2830" w:type="dxa"/>
          </w:tcPr>
          <w:p w14:paraId="6D4F711F" w14:textId="77777777" w:rsidR="00CC139B" w:rsidRPr="00676492" w:rsidRDefault="00CC139B" w:rsidP="00722FDD">
            <w:pPr>
              <w:spacing w:before="240"/>
              <w:rPr>
                <w:rFonts w:cs="Arial"/>
                <w:b/>
                <w:bCs/>
                <w:lang w:val="en-US"/>
              </w:rPr>
            </w:pPr>
            <w:r w:rsidRPr="00676492">
              <w:rPr>
                <w:rFonts w:cs="Arial"/>
                <w:b/>
                <w:bCs/>
                <w:lang w:val="en-US"/>
              </w:rPr>
              <w:lastRenderedPageBreak/>
              <w:t>Qualcomm Incorporated</w:t>
            </w:r>
          </w:p>
          <w:p w14:paraId="288FDCB0" w14:textId="78D4CB8E" w:rsidR="00CC139B" w:rsidRPr="00676492" w:rsidRDefault="00CC139B" w:rsidP="00722FDD">
            <w:pPr>
              <w:spacing w:before="240"/>
              <w:rPr>
                <w:rFonts w:cs="Arial"/>
                <w:b/>
                <w:bCs/>
                <w:lang w:val="en-US"/>
              </w:rPr>
            </w:pPr>
            <w:r w:rsidRPr="00676492">
              <w:rPr>
                <w:rFonts w:cs="Arial"/>
                <w:b/>
                <w:bCs/>
                <w:lang w:val="en-US"/>
              </w:rPr>
              <w:t>(</w:t>
            </w:r>
            <w:r w:rsidR="00D70589" w:rsidRPr="00676492">
              <w:rPr>
                <w:rFonts w:cs="Arial"/>
                <w:b/>
                <w:bCs/>
                <w:lang w:val="en-US"/>
              </w:rPr>
              <w:t>R1-2303618</w:t>
            </w:r>
            <w:r w:rsidRPr="00676492">
              <w:rPr>
                <w:rFonts w:cs="Arial"/>
                <w:b/>
                <w:bCs/>
                <w:lang w:val="en-US"/>
              </w:rPr>
              <w:t>)</w:t>
            </w:r>
          </w:p>
        </w:tc>
        <w:tc>
          <w:tcPr>
            <w:tcW w:w="6663" w:type="dxa"/>
          </w:tcPr>
          <w:p w14:paraId="1DD12FE8"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 xml:space="preserve">Observation 1: </w:t>
            </w:r>
          </w:p>
          <w:p w14:paraId="7D27892E"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With the use of directional antennas for aerial UEs, the UAV C&amp;C traffic latency can be improved 40~45% by boosting the power while keeping terrestrial UEs’ user throughput degradation within 6% margin, much better than 10~30% loss by using omni antenna.</w:t>
            </w:r>
          </w:p>
          <w:p w14:paraId="70C6A8DD"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If network knows the beam information of aerial UEs, gNB can set proper power control parameters for UAVs with manageable inter-cell interference.</w:t>
            </w:r>
          </w:p>
          <w:p w14:paraId="10490992" w14:textId="77777777" w:rsidR="002C019C" w:rsidRPr="00676492" w:rsidRDefault="002C019C" w:rsidP="00722FDD">
            <w:pPr>
              <w:spacing w:before="240"/>
              <w:jc w:val="both"/>
              <w:rPr>
                <w:lang w:val="en-US"/>
              </w:rPr>
            </w:pPr>
          </w:p>
          <w:p w14:paraId="5D00CD13"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1: Support UAV UE to optionally report the capabilities of beam information via RRC signalling:</w:t>
            </w:r>
          </w:p>
          <w:p w14:paraId="02C84419"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Number of antennas/beams</w:t>
            </w:r>
          </w:p>
          <w:p w14:paraId="57E91FAA"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Beam direction in terms of LCS (local coordinate system), e.g., to indicate the azimuth angle and elevation angle of the boresight direction.</w:t>
            </w:r>
          </w:p>
          <w:p w14:paraId="25709986" w14:textId="77777777" w:rsidR="002C019C" w:rsidRPr="00676492" w:rsidRDefault="002C019C" w:rsidP="00722FDD">
            <w:pPr>
              <w:tabs>
                <w:tab w:val="num" w:pos="1440"/>
              </w:tabs>
              <w:spacing w:before="240"/>
              <w:rPr>
                <w:b/>
                <w:bCs/>
                <w:lang w:val="en-US" w:eastAsia="x-none"/>
              </w:rPr>
            </w:pPr>
          </w:p>
          <w:p w14:paraId="6BBE6F36"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2: UAV UE can report dynamic UE orientation in terms of LCS to GCS information via RRC signalling.</w:t>
            </w:r>
          </w:p>
          <w:p w14:paraId="03BD5A0A" w14:textId="77777777" w:rsidR="002C019C" w:rsidRPr="00676492" w:rsidRDefault="002C019C" w:rsidP="00722FDD">
            <w:pPr>
              <w:spacing w:before="240"/>
              <w:jc w:val="both"/>
              <w:rPr>
                <w:rFonts w:eastAsiaTheme="minorEastAsia"/>
                <w:b/>
                <w:bCs/>
                <w:lang w:val="en-US" w:eastAsia="zh-CN"/>
              </w:rPr>
            </w:pPr>
          </w:p>
          <w:p w14:paraId="1233E902" w14:textId="77777777"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t>Observation 2: Compared with legacy terrestrial UEs, it is more important for gNB to schedule and select uplink beams of aerial UEs by considering the interference impact.</w:t>
            </w:r>
          </w:p>
          <w:p w14:paraId="6C7EAE1E" w14:textId="77777777" w:rsidR="002C019C" w:rsidRPr="00676492" w:rsidRDefault="002C019C" w:rsidP="00722FDD">
            <w:pPr>
              <w:tabs>
                <w:tab w:val="num" w:pos="720"/>
                <w:tab w:val="num" w:pos="1440"/>
              </w:tabs>
              <w:spacing w:before="240"/>
              <w:rPr>
                <w:b/>
                <w:bCs/>
                <w:lang w:val="en-US"/>
              </w:rPr>
            </w:pPr>
          </w:p>
          <w:p w14:paraId="52EA9E2C"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3: If a UAV reports multiple antenna configurations, such as omni and directional antennas, following is supported:</w:t>
            </w:r>
          </w:p>
          <w:p w14:paraId="0DC2DFC5"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gNB can configure the association of the TCI-state/RS for UL beams and the UE antenna configurations. </w:t>
            </w:r>
          </w:p>
          <w:p w14:paraId="080F3D9F" w14:textId="77777777" w:rsidR="002C019C" w:rsidRPr="00676492" w:rsidRDefault="002C019C" w:rsidP="00EF6B79">
            <w:pPr>
              <w:pStyle w:val="ListParagraph"/>
              <w:numPr>
                <w:ilvl w:val="0"/>
                <w:numId w:val="19"/>
              </w:numPr>
              <w:spacing w:before="240" w:after="180"/>
              <w:ind w:left="1455"/>
              <w:rPr>
                <w:b/>
                <w:bCs/>
                <w:i/>
                <w:iCs/>
                <w:sz w:val="20"/>
                <w:szCs w:val="20"/>
                <w:lang w:val="en-US"/>
              </w:rPr>
            </w:pPr>
            <w:r w:rsidRPr="00676492">
              <w:rPr>
                <w:b/>
                <w:bCs/>
                <w:i/>
                <w:iCs/>
                <w:sz w:val="20"/>
                <w:szCs w:val="20"/>
                <w:lang w:val="en-US"/>
              </w:rPr>
              <w:t xml:space="preserve">As assistance information, gNB can request the UE reporting of the UE orientation to update the association between the UE antenna configuration and the UL beam(s). </w:t>
            </w:r>
          </w:p>
          <w:p w14:paraId="4BBBA0F4" w14:textId="77777777" w:rsidR="002C019C" w:rsidRPr="00676492" w:rsidRDefault="002C019C" w:rsidP="0077747E">
            <w:pPr>
              <w:spacing w:after="0"/>
              <w:jc w:val="both"/>
              <w:rPr>
                <w:rFonts w:eastAsiaTheme="minorEastAsia"/>
                <w:b/>
                <w:bCs/>
                <w:lang w:val="en-US" w:eastAsia="zh-CN"/>
              </w:rPr>
            </w:pPr>
          </w:p>
          <w:p w14:paraId="781A8036"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4: Introduce UE UAV capability to indicate support of beam correspondence to select tx/rx beam among fixed directional antennas in FR1 band.</w:t>
            </w:r>
          </w:p>
          <w:p w14:paraId="2BB59413" w14:textId="77777777" w:rsidR="002C019C" w:rsidRPr="00676492" w:rsidRDefault="002C019C" w:rsidP="00EF6B79">
            <w:pPr>
              <w:pStyle w:val="ListParagraph"/>
              <w:numPr>
                <w:ilvl w:val="0"/>
                <w:numId w:val="19"/>
              </w:numPr>
              <w:tabs>
                <w:tab w:val="num" w:pos="2880"/>
              </w:tabs>
              <w:spacing w:before="240" w:after="180"/>
              <w:ind w:left="1455"/>
              <w:rPr>
                <w:b/>
                <w:bCs/>
                <w:i/>
                <w:iCs/>
                <w:sz w:val="20"/>
                <w:szCs w:val="20"/>
                <w:lang w:val="en-US"/>
              </w:rPr>
            </w:pPr>
            <w:r w:rsidRPr="00676492">
              <w:rPr>
                <w:b/>
                <w:bCs/>
                <w:i/>
                <w:iCs/>
                <w:sz w:val="20"/>
                <w:szCs w:val="20"/>
                <w:lang w:val="en-US"/>
              </w:rPr>
              <w:t>Beam correspondence in FR1 does not need OTA test and no new beam correspondence requirement for FR1 operation bands is required in RAN4.</w:t>
            </w:r>
          </w:p>
          <w:p w14:paraId="6FFE6B80" w14:textId="77777777" w:rsidR="002C019C" w:rsidRPr="00676492" w:rsidRDefault="002C019C" w:rsidP="00722FDD">
            <w:pPr>
              <w:pStyle w:val="ListParagraph"/>
              <w:spacing w:before="240" w:after="180"/>
              <w:ind w:left="360"/>
              <w:jc w:val="both"/>
              <w:rPr>
                <w:rFonts w:eastAsiaTheme="minorEastAsia"/>
                <w:b/>
                <w:bCs/>
                <w:lang w:val="en-US"/>
              </w:rPr>
            </w:pPr>
          </w:p>
          <w:p w14:paraId="0E6EFC19"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5: For UE capable of beam correspondence, the beam correspondence can be configurable.</w:t>
            </w:r>
          </w:p>
          <w:p w14:paraId="52CA0274" w14:textId="77777777" w:rsidR="002C019C" w:rsidRPr="00676492" w:rsidRDefault="002C019C" w:rsidP="00EF6B79">
            <w:pPr>
              <w:pStyle w:val="ListParagraph"/>
              <w:numPr>
                <w:ilvl w:val="0"/>
                <w:numId w:val="19"/>
              </w:numPr>
              <w:tabs>
                <w:tab w:val="num" w:pos="2880"/>
              </w:tabs>
              <w:spacing w:before="240" w:after="180"/>
              <w:ind w:left="1455"/>
              <w:rPr>
                <w:b/>
                <w:bCs/>
                <w:i/>
                <w:iCs/>
                <w:sz w:val="20"/>
                <w:szCs w:val="20"/>
                <w:lang w:val="en-US"/>
              </w:rPr>
            </w:pPr>
            <w:r w:rsidRPr="00676492">
              <w:rPr>
                <w:b/>
                <w:bCs/>
                <w:i/>
                <w:iCs/>
                <w:sz w:val="20"/>
                <w:szCs w:val="20"/>
                <w:lang w:val="en-US"/>
              </w:rPr>
              <w:t>FFS: height-based, configured by gNB based on channel condition or requested by UE</w:t>
            </w:r>
          </w:p>
          <w:p w14:paraId="73949FF2" w14:textId="77777777" w:rsidR="00722FDD" w:rsidRPr="00676492" w:rsidRDefault="00722FDD" w:rsidP="00722FDD">
            <w:pPr>
              <w:pStyle w:val="ListParagraph"/>
              <w:spacing w:before="240" w:after="180"/>
              <w:ind w:left="1029" w:hanging="993"/>
              <w:rPr>
                <w:b/>
                <w:bCs/>
                <w:i/>
                <w:iCs/>
                <w:sz w:val="20"/>
                <w:szCs w:val="20"/>
                <w:lang w:val="en-US"/>
              </w:rPr>
            </w:pPr>
          </w:p>
          <w:p w14:paraId="155B8078" w14:textId="5EF4E225"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6: The UE UAV does not need to report minBeamApplicationTime as part of FR1 beamforming capability.</w:t>
            </w:r>
          </w:p>
          <w:p w14:paraId="725C36EF" w14:textId="77777777" w:rsidR="002C019C" w:rsidRPr="00676492" w:rsidRDefault="002C019C" w:rsidP="00EF6B79">
            <w:pPr>
              <w:pStyle w:val="ListParagraph"/>
              <w:numPr>
                <w:ilvl w:val="0"/>
                <w:numId w:val="19"/>
              </w:numPr>
              <w:tabs>
                <w:tab w:val="num" w:pos="2880"/>
              </w:tabs>
              <w:spacing w:before="240" w:after="180"/>
              <w:ind w:left="1455"/>
              <w:rPr>
                <w:b/>
                <w:bCs/>
                <w:i/>
                <w:iCs/>
                <w:sz w:val="20"/>
                <w:szCs w:val="20"/>
                <w:lang w:val="en-US"/>
              </w:rPr>
            </w:pPr>
            <w:r w:rsidRPr="00676492">
              <w:rPr>
                <w:b/>
                <w:bCs/>
                <w:i/>
                <w:iCs/>
                <w:sz w:val="20"/>
                <w:szCs w:val="20"/>
                <w:lang w:val="en-US"/>
              </w:rPr>
              <w:t>gNB can assume no beam application latency for beam switching among fixed directional antennas in FR1.</w:t>
            </w:r>
          </w:p>
          <w:p w14:paraId="6608FCE2" w14:textId="77777777" w:rsidR="00722FDD" w:rsidRPr="00676492" w:rsidRDefault="00722FDD" w:rsidP="00722FDD">
            <w:pPr>
              <w:pStyle w:val="ListParagraph"/>
              <w:spacing w:before="240" w:after="180"/>
              <w:ind w:left="1313" w:hanging="1277"/>
              <w:rPr>
                <w:b/>
                <w:bCs/>
                <w:i/>
                <w:iCs/>
                <w:sz w:val="20"/>
                <w:szCs w:val="20"/>
                <w:lang w:val="en-US"/>
              </w:rPr>
            </w:pPr>
          </w:p>
          <w:p w14:paraId="14E5FC1E" w14:textId="27C90672" w:rsidR="002C019C" w:rsidRPr="00676492" w:rsidRDefault="002C019C" w:rsidP="00722FDD">
            <w:pPr>
              <w:pStyle w:val="ListParagraph"/>
              <w:spacing w:before="240" w:after="180"/>
              <w:ind w:left="1313" w:hanging="1277"/>
              <w:rPr>
                <w:b/>
                <w:bCs/>
                <w:i/>
                <w:iCs/>
                <w:sz w:val="20"/>
                <w:szCs w:val="20"/>
                <w:lang w:val="en-US"/>
              </w:rPr>
            </w:pPr>
            <w:r w:rsidRPr="00676492">
              <w:rPr>
                <w:b/>
                <w:bCs/>
                <w:i/>
                <w:iCs/>
                <w:sz w:val="20"/>
                <w:szCs w:val="20"/>
                <w:lang w:val="en-US"/>
              </w:rPr>
              <w:lastRenderedPageBreak/>
              <w:t>Observation 3: For aerial UEs capable of different antenna configurations, the antenna configuration change may result in significant inter-cell interference variation.</w:t>
            </w:r>
          </w:p>
          <w:p w14:paraId="2F41D125" w14:textId="77777777" w:rsidR="00722FDD" w:rsidRPr="00676492" w:rsidRDefault="00722FDD" w:rsidP="00722FDD">
            <w:pPr>
              <w:pStyle w:val="ListParagraph"/>
              <w:spacing w:before="240" w:after="180"/>
              <w:ind w:left="1029" w:hanging="993"/>
              <w:rPr>
                <w:b/>
                <w:bCs/>
                <w:i/>
                <w:iCs/>
                <w:sz w:val="20"/>
                <w:szCs w:val="20"/>
                <w:lang w:val="en-US"/>
              </w:rPr>
            </w:pPr>
          </w:p>
          <w:p w14:paraId="32121B4A" w14:textId="0B013E48" w:rsidR="0098330F" w:rsidRPr="00676492" w:rsidRDefault="002C019C" w:rsidP="00722FDD">
            <w:pPr>
              <w:pStyle w:val="ListParagraph"/>
              <w:spacing w:before="240" w:after="180"/>
              <w:ind w:left="1029" w:hanging="993"/>
              <w:rPr>
                <w:lang w:val="en-US"/>
              </w:rPr>
            </w:pPr>
            <w:r w:rsidRPr="00676492">
              <w:rPr>
                <w:b/>
                <w:bCs/>
                <w:i/>
                <w:iCs/>
                <w:sz w:val="20"/>
                <w:szCs w:val="20"/>
                <w:lang w:val="en-US"/>
              </w:rPr>
              <w:t>Proposal 7: Send LS to RAN2 to consider measurement and reporting of interference variation due to the UAV directional antenna/beam change.</w:t>
            </w:r>
          </w:p>
        </w:tc>
      </w:tr>
      <w:tr w:rsidR="0098330F" w:rsidRPr="00676492" w14:paraId="7A81C419" w14:textId="77777777" w:rsidTr="00BC0CE3">
        <w:tc>
          <w:tcPr>
            <w:tcW w:w="2830" w:type="dxa"/>
          </w:tcPr>
          <w:p w14:paraId="7DDC4F78" w14:textId="77777777" w:rsidR="0098330F" w:rsidRPr="00676492" w:rsidRDefault="0098330F" w:rsidP="00722FDD">
            <w:pPr>
              <w:spacing w:before="240"/>
              <w:rPr>
                <w:rFonts w:cs="Arial"/>
                <w:b/>
                <w:bCs/>
                <w:lang w:val="en-US"/>
              </w:rPr>
            </w:pPr>
            <w:r w:rsidRPr="00676492">
              <w:rPr>
                <w:rFonts w:cs="Arial"/>
                <w:b/>
                <w:bCs/>
                <w:lang w:val="en-US"/>
              </w:rPr>
              <w:lastRenderedPageBreak/>
              <w:t>NTT DOCOMO, INC.</w:t>
            </w:r>
          </w:p>
          <w:p w14:paraId="5CD6A43F" w14:textId="07BFA24D" w:rsidR="0098330F" w:rsidRPr="00676492" w:rsidRDefault="0098330F" w:rsidP="00722FDD">
            <w:pPr>
              <w:spacing w:before="240"/>
              <w:rPr>
                <w:rFonts w:cs="Arial"/>
                <w:b/>
                <w:bCs/>
                <w:lang w:val="en-US"/>
              </w:rPr>
            </w:pPr>
            <w:r w:rsidRPr="00676492">
              <w:rPr>
                <w:rFonts w:cs="Arial"/>
                <w:b/>
                <w:bCs/>
                <w:lang w:val="en-US"/>
              </w:rPr>
              <w:t>(</w:t>
            </w:r>
            <w:r w:rsidR="00D70589" w:rsidRPr="00676492">
              <w:rPr>
                <w:rFonts w:cs="Arial"/>
                <w:b/>
                <w:bCs/>
                <w:lang w:val="en-US"/>
              </w:rPr>
              <w:t>R1-2303734</w:t>
            </w:r>
            <w:r w:rsidRPr="00676492">
              <w:rPr>
                <w:rFonts w:cs="Arial"/>
                <w:b/>
                <w:bCs/>
                <w:lang w:val="en-US"/>
              </w:rPr>
              <w:t>)</w:t>
            </w:r>
          </w:p>
        </w:tc>
        <w:tc>
          <w:tcPr>
            <w:tcW w:w="6663" w:type="dxa"/>
          </w:tcPr>
          <w:p w14:paraId="26752977" w14:textId="72A675CE"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1: Beam correspondence related capabilities i.e., beamCorrespondenceSSB-based-r16, beamCorrespond-enceCSI-RS-based-r16 and beamCorrespond-enceWithoutUL-BeamSweeping can be extended to FR1 UAV UE.</w:t>
            </w:r>
          </w:p>
          <w:p w14:paraId="770256E5" w14:textId="77777777" w:rsidR="002C019C" w:rsidRPr="00676492" w:rsidRDefault="002C019C" w:rsidP="00722FDD">
            <w:pPr>
              <w:pStyle w:val="ListParagraph"/>
              <w:spacing w:before="240" w:after="180"/>
              <w:ind w:left="1029" w:hanging="993"/>
              <w:rPr>
                <w:b/>
                <w:bCs/>
                <w:i/>
                <w:iCs/>
                <w:sz w:val="20"/>
                <w:szCs w:val="20"/>
                <w:lang w:val="en-US"/>
              </w:rPr>
            </w:pPr>
          </w:p>
          <w:p w14:paraId="77C492DE" w14:textId="77777777" w:rsidR="002C019C" w:rsidRPr="00676492" w:rsidRDefault="002C019C" w:rsidP="00722FDD">
            <w:pPr>
              <w:pStyle w:val="ListParagraph"/>
              <w:spacing w:before="240" w:after="180"/>
              <w:ind w:left="1029" w:hanging="993"/>
              <w:rPr>
                <w:b/>
                <w:bCs/>
                <w:i/>
                <w:iCs/>
                <w:sz w:val="20"/>
                <w:szCs w:val="20"/>
                <w:lang w:val="en-US"/>
              </w:rPr>
            </w:pPr>
            <w:r w:rsidRPr="00676492">
              <w:rPr>
                <w:b/>
                <w:bCs/>
                <w:i/>
                <w:iCs/>
                <w:sz w:val="20"/>
                <w:szCs w:val="20"/>
                <w:lang w:val="en-US"/>
              </w:rPr>
              <w:t>Proposal 2: Suitable range of values for minBeamApplicationTime-r17 for FR1 UAV UE can be discussed with considering FR1 SCSs and fast beam application requirement.</w:t>
            </w:r>
          </w:p>
          <w:p w14:paraId="3167E9D1" w14:textId="77777777" w:rsidR="0098330F" w:rsidRPr="00676492" w:rsidRDefault="0098330F" w:rsidP="00722FDD">
            <w:pPr>
              <w:pStyle w:val="ListParagraph"/>
              <w:spacing w:before="240" w:after="180"/>
              <w:ind w:left="1029" w:hanging="993"/>
              <w:rPr>
                <w:b/>
                <w:bCs/>
                <w:i/>
                <w:iCs/>
                <w:sz w:val="20"/>
                <w:szCs w:val="20"/>
                <w:lang w:val="en-US"/>
              </w:rPr>
            </w:pPr>
          </w:p>
        </w:tc>
      </w:tr>
      <w:tr w:rsidR="0098330F" w:rsidRPr="00676492" w14:paraId="29DBF01D" w14:textId="77777777" w:rsidTr="00BC0CE3">
        <w:tc>
          <w:tcPr>
            <w:tcW w:w="2830" w:type="dxa"/>
          </w:tcPr>
          <w:p w14:paraId="7E96A4F2" w14:textId="77777777" w:rsidR="0098330F" w:rsidRPr="00676492" w:rsidRDefault="0098330F" w:rsidP="00722FDD">
            <w:pPr>
              <w:spacing w:before="240"/>
              <w:rPr>
                <w:rFonts w:cs="Arial"/>
                <w:b/>
                <w:bCs/>
                <w:lang w:val="en-US"/>
              </w:rPr>
            </w:pPr>
            <w:r w:rsidRPr="00676492">
              <w:rPr>
                <w:rFonts w:cs="Arial"/>
                <w:b/>
                <w:bCs/>
                <w:lang w:val="en-US"/>
              </w:rPr>
              <w:t>Ericsson</w:t>
            </w:r>
          </w:p>
          <w:p w14:paraId="0681593C" w14:textId="3331A2CD" w:rsidR="0098330F" w:rsidRPr="00676492" w:rsidRDefault="0098330F" w:rsidP="00722FDD">
            <w:pPr>
              <w:spacing w:before="240"/>
              <w:rPr>
                <w:rFonts w:cs="Arial"/>
                <w:b/>
                <w:bCs/>
                <w:lang w:val="en-US"/>
              </w:rPr>
            </w:pPr>
            <w:r w:rsidRPr="00676492">
              <w:rPr>
                <w:rFonts w:cs="Arial"/>
                <w:b/>
                <w:bCs/>
                <w:lang w:val="en-US"/>
              </w:rPr>
              <w:t>(</w:t>
            </w:r>
            <w:r w:rsidR="00D70589" w:rsidRPr="00676492">
              <w:rPr>
                <w:rFonts w:cs="Arial"/>
                <w:b/>
                <w:bCs/>
                <w:lang w:val="en-US"/>
              </w:rPr>
              <w:t>R1-2303785</w:t>
            </w:r>
            <w:r w:rsidRPr="00676492">
              <w:rPr>
                <w:rFonts w:cs="Arial"/>
                <w:b/>
                <w:bCs/>
                <w:lang w:val="en-US"/>
              </w:rPr>
              <w:t>)</w:t>
            </w:r>
          </w:p>
        </w:tc>
        <w:tc>
          <w:tcPr>
            <w:tcW w:w="6663" w:type="dxa"/>
          </w:tcPr>
          <w:p w14:paraId="7BAA6067" w14:textId="4D4D9162" w:rsidR="00722FDD" w:rsidRPr="00676492" w:rsidRDefault="00722FDD" w:rsidP="00722FDD">
            <w:pPr>
              <w:pStyle w:val="ListParagraph"/>
              <w:spacing w:before="240" w:after="180"/>
              <w:ind w:left="1313" w:hanging="1277"/>
              <w:rPr>
                <w:b/>
                <w:bCs/>
                <w:i/>
                <w:iCs/>
                <w:sz w:val="20"/>
                <w:szCs w:val="20"/>
                <w:lang w:val="en-US"/>
              </w:rPr>
            </w:pPr>
            <w:r w:rsidRPr="00676492">
              <w:rPr>
                <w:b/>
                <w:bCs/>
                <w:i/>
                <w:iCs/>
                <w:sz w:val="20"/>
                <w:szCs w:val="20"/>
                <w:lang w:val="en-US"/>
              </w:rPr>
              <w:t>Observation 1:</w:t>
            </w:r>
            <w:r w:rsidRPr="00676492">
              <w:rPr>
                <w:b/>
                <w:bCs/>
                <w:i/>
                <w:iCs/>
                <w:sz w:val="20"/>
                <w:szCs w:val="20"/>
                <w:lang w:val="en-US"/>
              </w:rPr>
              <w:tab/>
              <w:t>The current specs already support beam switching among fixed directional antennas of a UE.</w:t>
            </w:r>
          </w:p>
          <w:p w14:paraId="52413F96" w14:textId="77777777" w:rsidR="00722FDD" w:rsidRPr="00676492" w:rsidRDefault="00722FDD" w:rsidP="00722FDD">
            <w:pPr>
              <w:pStyle w:val="ListParagraph"/>
              <w:spacing w:before="240" w:after="180"/>
              <w:ind w:left="1313" w:hanging="1277"/>
              <w:rPr>
                <w:b/>
                <w:bCs/>
                <w:i/>
                <w:iCs/>
                <w:sz w:val="20"/>
                <w:szCs w:val="20"/>
                <w:lang w:val="en-US"/>
              </w:rPr>
            </w:pPr>
          </w:p>
          <w:p w14:paraId="38306034" w14:textId="0319F5AA" w:rsidR="00722FDD" w:rsidRPr="00676492" w:rsidRDefault="00722FDD" w:rsidP="00722FDD">
            <w:pPr>
              <w:pStyle w:val="ListParagraph"/>
              <w:spacing w:before="240" w:after="180"/>
              <w:ind w:left="1029" w:hanging="993"/>
              <w:rPr>
                <w:b/>
                <w:bCs/>
                <w:i/>
                <w:iCs/>
                <w:sz w:val="20"/>
                <w:szCs w:val="20"/>
                <w:lang w:val="en-US"/>
              </w:rPr>
            </w:pPr>
            <w:r w:rsidRPr="00676492">
              <w:rPr>
                <w:b/>
                <w:bCs/>
                <w:i/>
                <w:iCs/>
                <w:sz w:val="20"/>
                <w:szCs w:val="20"/>
                <w:lang w:val="en-US"/>
              </w:rPr>
              <w:t>Proposal 1:</w:t>
            </w:r>
            <w:r w:rsidRPr="00676492">
              <w:rPr>
                <w:b/>
                <w:bCs/>
                <w:i/>
                <w:iCs/>
                <w:sz w:val="20"/>
                <w:szCs w:val="20"/>
                <w:lang w:val="en-US"/>
              </w:rPr>
              <w:tab/>
              <w:t>Do not introduce new UE capabilities for UAV related to beam characteristics.</w:t>
            </w:r>
          </w:p>
          <w:p w14:paraId="15F224F2" w14:textId="77777777" w:rsidR="00DC49C9" w:rsidRPr="00676492" w:rsidRDefault="00DC49C9" w:rsidP="00722FDD">
            <w:pPr>
              <w:pStyle w:val="ListParagraph"/>
              <w:spacing w:before="240" w:after="180"/>
              <w:ind w:left="1029" w:hanging="993"/>
              <w:rPr>
                <w:b/>
                <w:bCs/>
                <w:i/>
                <w:iCs/>
                <w:sz w:val="20"/>
                <w:szCs w:val="20"/>
                <w:lang w:val="en-US"/>
              </w:rPr>
            </w:pPr>
          </w:p>
          <w:p w14:paraId="2B48FB42" w14:textId="53B6FAB8" w:rsidR="00E40293" w:rsidRPr="00676492" w:rsidRDefault="00722FDD" w:rsidP="00722FDD">
            <w:pPr>
              <w:pStyle w:val="ListParagraph"/>
              <w:spacing w:before="240" w:after="180"/>
              <w:ind w:left="1029" w:hanging="993"/>
              <w:rPr>
                <w:b/>
                <w:bCs/>
                <w:i/>
                <w:iCs/>
                <w:sz w:val="20"/>
                <w:szCs w:val="20"/>
                <w:lang w:val="en-US"/>
              </w:rPr>
            </w:pPr>
            <w:r w:rsidRPr="00676492">
              <w:rPr>
                <w:b/>
                <w:bCs/>
                <w:i/>
                <w:iCs/>
                <w:sz w:val="20"/>
                <w:szCs w:val="20"/>
                <w:lang w:val="en-US"/>
              </w:rPr>
              <w:t>Proposal 2:</w:t>
            </w:r>
            <w:r w:rsidRPr="00676492">
              <w:rPr>
                <w:b/>
                <w:bCs/>
                <w:i/>
                <w:iCs/>
                <w:sz w:val="20"/>
                <w:szCs w:val="20"/>
                <w:lang w:val="en-US"/>
              </w:rPr>
              <w:tab/>
              <w:t>Do not introduce new UE capabilities to support beam switching among fixed directional antennas of a UE.</w:t>
            </w:r>
          </w:p>
        </w:tc>
      </w:tr>
    </w:tbl>
    <w:p w14:paraId="3B69A8CC" w14:textId="77777777" w:rsidR="00763288" w:rsidRPr="00676492" w:rsidRDefault="00763288" w:rsidP="00EF6B79">
      <w:pPr>
        <w:pStyle w:val="ListParagraph"/>
        <w:keepNext/>
        <w:keepLines/>
        <w:numPr>
          <w:ilvl w:val="0"/>
          <w:numId w:val="15"/>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695D73E4" w14:textId="77777777" w:rsidR="00763288" w:rsidRPr="00676492" w:rsidRDefault="00763288" w:rsidP="00EF6B79">
      <w:pPr>
        <w:pStyle w:val="ListParagraph"/>
        <w:keepNext/>
        <w:keepLines/>
        <w:numPr>
          <w:ilvl w:val="0"/>
          <w:numId w:val="15"/>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7B724CC8" w14:textId="77777777" w:rsidR="00763288" w:rsidRPr="00676492" w:rsidRDefault="00763288" w:rsidP="00EF6B79">
      <w:pPr>
        <w:pStyle w:val="ListParagraph"/>
        <w:keepNext/>
        <w:keepLines/>
        <w:numPr>
          <w:ilvl w:val="1"/>
          <w:numId w:val="15"/>
        </w:numPr>
        <w:overflowPunct w:val="0"/>
        <w:autoSpaceDE w:val="0"/>
        <w:autoSpaceDN w:val="0"/>
        <w:adjustRightInd w:val="0"/>
        <w:spacing w:before="180" w:after="180"/>
        <w:contextualSpacing w:val="0"/>
        <w:textAlignment w:val="baseline"/>
        <w:outlineLvl w:val="1"/>
        <w:rPr>
          <w:rFonts w:ascii="Arial" w:hAnsi="Arial"/>
          <w:vanish/>
          <w:sz w:val="32"/>
          <w:szCs w:val="20"/>
          <w:lang w:val="en-US" w:eastAsia="en-US"/>
        </w:rPr>
      </w:pPr>
    </w:p>
    <w:p w14:paraId="76264468" w14:textId="77777777" w:rsidR="00763288" w:rsidRPr="00676492" w:rsidRDefault="00763288" w:rsidP="00D279DB">
      <w:pPr>
        <w:pStyle w:val="3GPPNormalText"/>
      </w:pPr>
      <w:bookmarkStart w:id="3" w:name="_Ref116164962"/>
    </w:p>
    <w:p w14:paraId="70403954" w14:textId="4BA53055" w:rsidR="00763288" w:rsidRPr="00676492" w:rsidRDefault="00763288" w:rsidP="00EF6B79">
      <w:pPr>
        <w:pStyle w:val="Heading2"/>
        <w:rPr>
          <w:lang w:val="en-US"/>
        </w:rPr>
      </w:pPr>
      <w:r w:rsidRPr="00676492">
        <w:rPr>
          <w:lang w:val="en-US"/>
        </w:rPr>
        <w:t>Round#1 Moderator Proposals</w:t>
      </w:r>
    </w:p>
    <w:p w14:paraId="0C541A2A" w14:textId="7FF54FFB" w:rsidR="006221B9" w:rsidRPr="00676492" w:rsidRDefault="00132076" w:rsidP="00EF6B79">
      <w:pPr>
        <w:pStyle w:val="Heading3"/>
        <w:rPr>
          <w:lang w:val="en-US"/>
        </w:rPr>
      </w:pPr>
      <w:r w:rsidRPr="00676492">
        <w:rPr>
          <w:lang w:val="en-US"/>
        </w:rPr>
        <w:t xml:space="preserve">UL </w:t>
      </w:r>
      <w:r w:rsidR="006221B9" w:rsidRPr="00676492">
        <w:rPr>
          <w:lang w:val="en-US"/>
        </w:rPr>
        <w:t xml:space="preserve">Beam Management </w:t>
      </w:r>
      <w:r w:rsidRPr="00676492">
        <w:rPr>
          <w:lang w:val="en-US"/>
        </w:rPr>
        <w:t>Support</w:t>
      </w:r>
      <w:r w:rsidR="00CA456F" w:rsidRPr="00676492">
        <w:rPr>
          <w:lang w:val="en-US"/>
        </w:rPr>
        <w:t xml:space="preserve"> in FR1</w:t>
      </w:r>
    </w:p>
    <w:p w14:paraId="0525C487" w14:textId="7BE8C496" w:rsidR="00D26C7F" w:rsidRPr="00676492" w:rsidRDefault="00F073B0" w:rsidP="00D26C7F">
      <w:pPr>
        <w:pStyle w:val="3GPPNormalText"/>
      </w:pPr>
      <w:bookmarkStart w:id="4" w:name="_Ref116165070"/>
      <w:bookmarkEnd w:id="3"/>
      <w:r w:rsidRPr="00676492">
        <w:t>In contributions</w:t>
      </w:r>
      <w:r w:rsidR="00F255AC" w:rsidRPr="00676492">
        <w:t>, two companies expressed an interest in clarifying whether UE UAV beamforming is supported in FR1 as an optional or mandatory capability</w:t>
      </w:r>
      <w:r w:rsidR="00A77D2A" w:rsidRPr="00676492">
        <w:t xml:space="preserve"> [4], [6]</w:t>
      </w:r>
      <w:r w:rsidR="00F255AC" w:rsidRPr="00676492">
        <w:t>.  As this has not been discussed in much detail, companies are invited to share their views on either alternative.</w:t>
      </w:r>
    </w:p>
    <w:p w14:paraId="5C88211E" w14:textId="6BC6E061" w:rsidR="00CF7227" w:rsidRPr="00676492" w:rsidRDefault="003D5C62" w:rsidP="00CF7227">
      <w:pPr>
        <w:pStyle w:val="Proposal"/>
        <w:rPr>
          <w:lang w:val="en-US"/>
        </w:rPr>
      </w:pPr>
      <w:r w:rsidRPr="00676492">
        <w:rPr>
          <w:highlight w:val="yellow"/>
          <w:lang w:val="en-US"/>
        </w:rPr>
        <w:t xml:space="preserve">FL </w:t>
      </w:r>
      <w:r w:rsidR="00CF7227" w:rsidRPr="00676492">
        <w:rPr>
          <w:highlight w:val="yellow"/>
          <w:lang w:val="en-US"/>
        </w:rPr>
        <w:t>Proposal 2.2.1.1</w:t>
      </w:r>
      <w:r w:rsidR="00CF7227" w:rsidRPr="00676492">
        <w:rPr>
          <w:lang w:val="en-US"/>
        </w:rPr>
        <w:tab/>
      </w:r>
    </w:p>
    <w:p w14:paraId="3965B87F" w14:textId="465BF95A" w:rsidR="00CF7227" w:rsidRPr="00676492" w:rsidRDefault="00CF7227" w:rsidP="00CF7227">
      <w:pPr>
        <w:pStyle w:val="3GPPNormalText"/>
        <w:rPr>
          <w:b/>
          <w:bCs/>
        </w:rPr>
      </w:pPr>
      <w:r w:rsidRPr="00676492">
        <w:rPr>
          <w:b/>
          <w:bCs/>
        </w:rPr>
        <w:t xml:space="preserve">A UE UAV operating in FR1 supports </w:t>
      </w:r>
      <w:r w:rsidR="00A77D2A" w:rsidRPr="00676492">
        <w:rPr>
          <w:rFonts w:eastAsia="Times New Roman"/>
        </w:rPr>
        <w:t>beamforming capabilities for FR1 based on switching among fixed directional antennas at UE side</w:t>
      </w:r>
      <w:r w:rsidR="00A77D2A" w:rsidRPr="00676492" w:rsidDel="00A77D2A">
        <w:rPr>
          <w:b/>
          <w:bCs/>
        </w:rPr>
        <w:t xml:space="preserve"> </w:t>
      </w:r>
      <w:r w:rsidRPr="00676492">
        <w:rPr>
          <w:b/>
          <w:bCs/>
        </w:rPr>
        <w:t>as:</w:t>
      </w:r>
    </w:p>
    <w:p w14:paraId="6D6B5D87" w14:textId="2488C7B3" w:rsidR="00CF7227" w:rsidRPr="00676492" w:rsidRDefault="00CF7227" w:rsidP="00EF6B79">
      <w:pPr>
        <w:pStyle w:val="3GPPNormalText"/>
        <w:numPr>
          <w:ilvl w:val="0"/>
          <w:numId w:val="20"/>
        </w:numPr>
        <w:rPr>
          <w:b/>
          <w:bCs/>
        </w:rPr>
      </w:pPr>
      <w:r w:rsidRPr="00676492">
        <w:rPr>
          <w:b/>
          <w:bCs/>
        </w:rPr>
        <w:t>Alt-1: Optional as UE UAV capability</w:t>
      </w:r>
    </w:p>
    <w:p w14:paraId="2E61D10E" w14:textId="14EBD211" w:rsidR="00CF7227" w:rsidRPr="00676492" w:rsidRDefault="00CF7227" w:rsidP="00EF6B79">
      <w:pPr>
        <w:pStyle w:val="3GPPNormalText"/>
        <w:numPr>
          <w:ilvl w:val="0"/>
          <w:numId w:val="20"/>
        </w:numPr>
        <w:rPr>
          <w:b/>
          <w:bCs/>
        </w:rPr>
      </w:pPr>
      <w:r w:rsidRPr="00676492">
        <w:rPr>
          <w:b/>
          <w:bCs/>
        </w:rPr>
        <w:t>Alt-2: Mandatory for UE UAV</w:t>
      </w:r>
    </w:p>
    <w:p w14:paraId="4AEFF7E2" w14:textId="310960A1" w:rsidR="00CF7227" w:rsidRPr="00676492" w:rsidRDefault="00CF7227" w:rsidP="00CF7227">
      <w:pPr>
        <w:pStyle w:val="3GPPNormalText"/>
        <w:rPr>
          <w:b/>
          <w:bCs/>
        </w:rPr>
      </w:pPr>
      <w:r w:rsidRPr="00676492">
        <w:rPr>
          <w:b/>
          <w:bCs/>
        </w:rPr>
        <w:t>FFS: Identification of UE UAV</w:t>
      </w:r>
    </w:p>
    <w:p w14:paraId="73056C0B" w14:textId="77777777" w:rsidR="00CF7227" w:rsidRPr="00676492" w:rsidRDefault="00CF7227" w:rsidP="00CF7227">
      <w:pPr>
        <w:pStyle w:val="3GPPNormalText"/>
        <w:rPr>
          <w:rFonts w:eastAsia="Times New Roman"/>
          <w:b/>
          <w:bCs/>
          <w:sz w:val="24"/>
          <w:szCs w:val="24"/>
        </w:rPr>
      </w:pPr>
      <w:r w:rsidRPr="00676492">
        <w:rPr>
          <w:rFonts w:eastAsia="Times New Roman"/>
          <w:b/>
          <w:bCs/>
        </w:rPr>
        <w:t>Please provided company views on Proposal 2.2.1.1 </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90"/>
        <w:gridCol w:w="6563"/>
      </w:tblGrid>
      <w:tr w:rsidR="00CF7227" w:rsidRPr="00844113" w14:paraId="3050AF65"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hideMark/>
          </w:tcPr>
          <w:p w14:paraId="320EE51F" w14:textId="77777777"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3" w:type="dxa"/>
            <w:tcBorders>
              <w:top w:val="single" w:sz="6" w:space="0" w:color="auto"/>
              <w:left w:val="single" w:sz="6" w:space="0" w:color="auto"/>
              <w:bottom w:val="single" w:sz="6" w:space="0" w:color="auto"/>
              <w:right w:val="single" w:sz="6" w:space="0" w:color="auto"/>
            </w:tcBorders>
            <w:shd w:val="clear" w:color="auto" w:fill="auto"/>
            <w:hideMark/>
          </w:tcPr>
          <w:p w14:paraId="0078AB4F" w14:textId="77777777"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CF7227" w:rsidRPr="00844113" w14:paraId="6B79EE74"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hideMark/>
          </w:tcPr>
          <w:p w14:paraId="22658A4A" w14:textId="619C80C7" w:rsidR="00CF7227" w:rsidRPr="00844113" w:rsidRDefault="006E415F" w:rsidP="005319A3">
            <w:pPr>
              <w:overflowPunct/>
              <w:autoSpaceDE/>
              <w:autoSpaceDN/>
              <w:adjustRightInd/>
              <w:spacing w:before="100" w:beforeAutospacing="1" w:after="100" w:afterAutospacing="1"/>
              <w:jc w:val="both"/>
              <w:rPr>
                <w:rFonts w:eastAsia="Times New Roman"/>
                <w:sz w:val="24"/>
                <w:szCs w:val="24"/>
                <w:lang w:val="en-US"/>
              </w:rPr>
            </w:pPr>
            <w:r>
              <w:rPr>
                <w:rFonts w:eastAsia="Times New Roman"/>
                <w:sz w:val="24"/>
                <w:szCs w:val="24"/>
                <w:lang w:val="en-US"/>
              </w:rPr>
              <w:t>Qualcomm</w:t>
            </w:r>
          </w:p>
        </w:tc>
        <w:tc>
          <w:tcPr>
            <w:tcW w:w="6563" w:type="dxa"/>
            <w:tcBorders>
              <w:top w:val="single" w:sz="6" w:space="0" w:color="auto"/>
              <w:left w:val="single" w:sz="6" w:space="0" w:color="auto"/>
              <w:bottom w:val="single" w:sz="6" w:space="0" w:color="auto"/>
              <w:right w:val="single" w:sz="6" w:space="0" w:color="auto"/>
            </w:tcBorders>
            <w:shd w:val="clear" w:color="auto" w:fill="auto"/>
            <w:hideMark/>
          </w:tcPr>
          <w:p w14:paraId="2C76FAA2" w14:textId="7A1026C3" w:rsidR="00160643" w:rsidRPr="006E415F" w:rsidRDefault="006E415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Alt1. </w:t>
            </w:r>
          </w:p>
        </w:tc>
      </w:tr>
      <w:tr w:rsidR="00CD59BE" w:rsidRPr="00844113" w14:paraId="2492ED56"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44F29C77" w14:textId="0451F5DC" w:rsidR="00CD59BE" w:rsidRDefault="00CD59BE" w:rsidP="005319A3">
            <w:pPr>
              <w:overflowPunct/>
              <w:autoSpaceDE/>
              <w:autoSpaceDN/>
              <w:adjustRightInd/>
              <w:spacing w:before="100" w:beforeAutospacing="1" w:after="100" w:afterAutospacing="1"/>
              <w:jc w:val="both"/>
              <w:rPr>
                <w:rFonts w:eastAsia="Times New Roman"/>
                <w:sz w:val="24"/>
                <w:szCs w:val="24"/>
                <w:lang w:val="en-US"/>
              </w:rPr>
            </w:pPr>
            <w:r>
              <w:rPr>
                <w:rFonts w:eastAsia="Times New Roman"/>
                <w:sz w:val="24"/>
                <w:szCs w:val="24"/>
                <w:lang w:val="en-US"/>
              </w:rPr>
              <w:t>ZTE</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5C528E8E" w14:textId="77777777" w:rsidR="00CD59BE" w:rsidRDefault="00CD59B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In general, this feature should be optional. </w:t>
            </w:r>
          </w:p>
          <w:p w14:paraId="3B5F8394" w14:textId="77777777" w:rsidR="00CD59BE" w:rsidRDefault="00CD59B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Regarding the main bullet in this proposal, i.e., “based </w:t>
            </w:r>
            <w:r>
              <w:rPr>
                <w:rFonts w:eastAsiaTheme="minorEastAsia" w:hint="eastAsia"/>
                <w:lang w:val="en-US" w:eastAsia="zh-CN"/>
              </w:rPr>
              <w:t>o</w:t>
            </w:r>
            <w:r>
              <w:rPr>
                <w:rFonts w:eastAsiaTheme="minorEastAsia"/>
                <w:lang w:val="en-US" w:eastAsia="zh-CN"/>
              </w:rPr>
              <w:t>n the switching among fixed directional antennas</w:t>
            </w:r>
            <w:r>
              <w:rPr>
                <w:rFonts w:eastAsia="Times New Roman"/>
                <w:lang w:val="en-US"/>
              </w:rPr>
              <w:t xml:space="preserve">”, it implies that there will be more than one beam are supported at UAV side always, and corresponding beam switching will be implemented by antenna switching. Given this </w:t>
            </w:r>
            <w:r w:rsidRPr="00CD59BE">
              <w:rPr>
                <w:rFonts w:eastAsia="Times New Roman" w:hint="eastAsia"/>
                <w:lang w:val="en-US"/>
              </w:rPr>
              <w:t>interpretation</w:t>
            </w:r>
            <w:r>
              <w:rPr>
                <w:rFonts w:eastAsia="Times New Roman"/>
                <w:lang w:val="en-US"/>
              </w:rPr>
              <w:t xml:space="preserve">, we </w:t>
            </w:r>
            <w:proofErr w:type="gramStart"/>
            <w:r>
              <w:rPr>
                <w:rFonts w:eastAsia="Times New Roman"/>
                <w:lang w:val="en-US"/>
              </w:rPr>
              <w:t>can may</w:t>
            </w:r>
            <w:proofErr w:type="gramEnd"/>
            <w:r>
              <w:rPr>
                <w:rFonts w:eastAsia="Times New Roman"/>
                <w:lang w:val="en-US"/>
              </w:rPr>
              <w:t xml:space="preserve"> update the proposal as:</w:t>
            </w:r>
          </w:p>
          <w:p w14:paraId="2A694BF0" w14:textId="08549538" w:rsidR="00CD59BE" w:rsidRDefault="00CD59BE" w:rsidP="00CD59BE">
            <w:pPr>
              <w:pStyle w:val="3GPPNormalText"/>
              <w:rPr>
                <w:rFonts w:eastAsia="Times New Roman"/>
              </w:rPr>
            </w:pPr>
            <w:r w:rsidRPr="00676492">
              <w:rPr>
                <w:b/>
                <w:bCs/>
              </w:rPr>
              <w:lastRenderedPageBreak/>
              <w:t xml:space="preserve">A UE UAV operating in FR1 supports </w:t>
            </w:r>
            <w:r w:rsidRPr="00676492">
              <w:rPr>
                <w:rFonts w:eastAsia="Times New Roman"/>
              </w:rPr>
              <w:t xml:space="preserve">beamforming capabilities for FR1 based on </w:t>
            </w:r>
            <w:r w:rsidRPr="00CD59BE">
              <w:rPr>
                <w:rFonts w:eastAsia="Times New Roman"/>
                <w:strike/>
                <w:color w:val="FF0000"/>
              </w:rPr>
              <w:t>switching among</w:t>
            </w:r>
            <w:r w:rsidRPr="00CD59BE">
              <w:rPr>
                <w:rFonts w:eastAsia="Times New Roman"/>
                <w:color w:val="FF0000"/>
              </w:rPr>
              <w:t xml:space="preserve"> </w:t>
            </w:r>
            <w:r w:rsidRPr="00676492">
              <w:rPr>
                <w:rFonts w:eastAsia="Times New Roman"/>
              </w:rPr>
              <w:t>fixed directional antennas at UE side</w:t>
            </w:r>
            <w:r w:rsidRPr="00676492" w:rsidDel="00A77D2A">
              <w:rPr>
                <w:b/>
                <w:bCs/>
              </w:rPr>
              <w:t xml:space="preserve"> </w:t>
            </w:r>
            <w:r w:rsidRPr="00676492">
              <w:rPr>
                <w:b/>
                <w:bCs/>
              </w:rPr>
              <w:t>as:</w:t>
            </w:r>
            <w:r>
              <w:rPr>
                <w:rFonts w:eastAsia="Times New Roman"/>
              </w:rPr>
              <w:t xml:space="preserve"> </w:t>
            </w:r>
          </w:p>
        </w:tc>
      </w:tr>
      <w:tr w:rsidR="0053139E" w:rsidRPr="00844113" w14:paraId="0C71D25F"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22CE57B9" w14:textId="0A365CD8" w:rsidR="0053139E" w:rsidRPr="0053139E" w:rsidRDefault="0053139E" w:rsidP="005319A3">
            <w:pPr>
              <w:overflowPunct/>
              <w:autoSpaceDE/>
              <w:autoSpaceDN/>
              <w:adjustRightInd/>
              <w:spacing w:before="100" w:beforeAutospacing="1" w:after="100" w:afterAutospacing="1"/>
              <w:jc w:val="both"/>
              <w:rPr>
                <w:rFonts w:eastAsia="Times New Roman"/>
                <w:sz w:val="24"/>
                <w:szCs w:val="24"/>
              </w:rPr>
            </w:pPr>
            <w:r>
              <w:rPr>
                <w:rFonts w:eastAsia="Times New Roman"/>
                <w:sz w:val="24"/>
                <w:szCs w:val="24"/>
              </w:rPr>
              <w:lastRenderedPageBreak/>
              <w:t>Apple</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610809EE" w14:textId="40ABA46A" w:rsidR="0053139E" w:rsidRDefault="0053139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Alt 1 and agree with ZTE that in general, this feature is optional</w:t>
            </w:r>
          </w:p>
        </w:tc>
      </w:tr>
      <w:tr w:rsidR="008125A9" w:rsidRPr="00844113" w14:paraId="111F3E55"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6A9DFC95" w14:textId="475A215B" w:rsidR="008125A9" w:rsidRDefault="008125A9" w:rsidP="008125A9">
            <w:pPr>
              <w:overflowPunct/>
              <w:autoSpaceDE/>
              <w:autoSpaceDN/>
              <w:adjustRightInd/>
              <w:spacing w:before="100" w:beforeAutospacing="1" w:after="100" w:afterAutospacing="1"/>
              <w:jc w:val="both"/>
              <w:rPr>
                <w:rFonts w:eastAsia="Times New Roman"/>
                <w:sz w:val="24"/>
                <w:szCs w:val="24"/>
              </w:rPr>
            </w:pPr>
            <w:r w:rsidRPr="00F54282">
              <w:rPr>
                <w:rFonts w:eastAsia="Times New Roman"/>
                <w:lang w:val="en-US"/>
              </w:rPr>
              <w:t>Huawei</w:t>
            </w:r>
            <w:r w:rsidRPr="00F54282">
              <w:rPr>
                <w:rFonts w:eastAsia="Times New Roman" w:hint="eastAsia"/>
                <w:lang w:val="en-US"/>
              </w:rPr>
              <w:t>,</w:t>
            </w:r>
            <w:r w:rsidRPr="00F54282">
              <w:rPr>
                <w:rFonts w:eastAsia="Times New Roman"/>
                <w:lang w:val="en-US"/>
              </w:rPr>
              <w:t xml:space="preserve"> HiSlicon</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49EFD731" w14:textId="67BE710E" w:rsidR="008125A9" w:rsidRDefault="008125A9" w:rsidP="008125A9">
            <w:pPr>
              <w:overflowPunct/>
              <w:autoSpaceDE/>
              <w:autoSpaceDN/>
              <w:adjustRightInd/>
              <w:spacing w:before="100" w:beforeAutospacing="1" w:after="100" w:afterAutospacing="1"/>
              <w:jc w:val="both"/>
              <w:rPr>
                <w:rFonts w:eastAsia="Times New Roman"/>
                <w:lang w:val="en-US"/>
              </w:rPr>
            </w:pPr>
            <w:r w:rsidRPr="00F54282">
              <w:t>If the target scenarios and the potential issues are justified and ineffectiveness of existing techniques are proved,</w:t>
            </w:r>
            <w:r>
              <w:t xml:space="preserve"> support Alt-1.</w:t>
            </w:r>
          </w:p>
        </w:tc>
      </w:tr>
      <w:tr w:rsidR="001F69B1" w:rsidRPr="00844113" w14:paraId="64EEFB73" w14:textId="77777777" w:rsidTr="001F69B1">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175A63A2" w14:textId="77777777" w:rsidR="001F69B1" w:rsidRPr="00574329" w:rsidRDefault="001F69B1" w:rsidP="005319A3">
            <w:pPr>
              <w:overflowPunct/>
              <w:autoSpaceDE/>
              <w:autoSpaceDN/>
              <w:adjustRightInd/>
              <w:spacing w:before="100" w:beforeAutospacing="1" w:after="100" w:afterAutospacing="1"/>
              <w:jc w:val="both"/>
              <w:rPr>
                <w:rFonts w:eastAsiaTheme="minorEastAsia"/>
                <w:sz w:val="24"/>
                <w:szCs w:val="24"/>
                <w:lang w:val="en-US" w:eastAsia="zh-CN"/>
              </w:rPr>
            </w:pPr>
            <w:r w:rsidRPr="00550B11">
              <w:rPr>
                <w:rFonts w:eastAsia="Times New Roman" w:hint="eastAsia"/>
                <w:lang w:val="en-US"/>
              </w:rPr>
              <w:t>xiao</w:t>
            </w:r>
            <w:r w:rsidRPr="00550B11">
              <w:rPr>
                <w:rFonts w:eastAsia="Times New Roman"/>
                <w:lang w:val="en-US"/>
              </w:rPr>
              <w:t>mi</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01AD003E" w14:textId="77777777" w:rsidR="001F69B1" w:rsidRPr="00574329"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 xml:space="preserve">We think this proposal is not clear, there have two understandings, </w:t>
            </w:r>
            <w:r w:rsidRPr="00676492">
              <w:t>whether UE UAV b</w:t>
            </w:r>
            <w:r>
              <w:t>eamforming is supported in FR1 a</w:t>
            </w:r>
            <w:r w:rsidRPr="00676492">
              <w:t>s an optional or mandatory capability</w:t>
            </w:r>
            <w:r>
              <w:t>, or whether UE UAV beam</w:t>
            </w:r>
            <w:r w:rsidRPr="00676492">
              <w:t xml:space="preserve"> </w:t>
            </w:r>
            <w:r>
              <w:t xml:space="preserve">switching </w:t>
            </w:r>
            <w:r w:rsidRPr="00676492">
              <w:t>is supported in FR1 as an optional or mandatory capability</w:t>
            </w:r>
            <w:r>
              <w:t>, so further clarification is necessary.</w:t>
            </w:r>
          </w:p>
        </w:tc>
      </w:tr>
      <w:tr w:rsidR="001F69B1" w:rsidRPr="00844113" w14:paraId="4D281FD7"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50911FDC" w14:textId="16AC9F95" w:rsidR="001F69B1" w:rsidRPr="001F69B1" w:rsidRDefault="00F5292C" w:rsidP="008125A9">
            <w:pPr>
              <w:overflowPunct/>
              <w:autoSpaceDE/>
              <w:autoSpaceDN/>
              <w:adjustRightInd/>
              <w:spacing w:before="100" w:beforeAutospacing="1" w:after="100" w:afterAutospacing="1"/>
              <w:jc w:val="both"/>
              <w:rPr>
                <w:rFonts w:eastAsia="Times New Roman"/>
              </w:rPr>
            </w:pPr>
            <w:r>
              <w:rPr>
                <w:rFonts w:eastAsia="Times New Roman"/>
              </w:rPr>
              <w:t>Sony</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6A800AB8" w14:textId="2DF53375" w:rsidR="001F69B1" w:rsidRPr="00F54282" w:rsidRDefault="00F5292C" w:rsidP="008125A9">
            <w:pPr>
              <w:overflowPunct/>
              <w:autoSpaceDE/>
              <w:autoSpaceDN/>
              <w:adjustRightInd/>
              <w:spacing w:before="100" w:beforeAutospacing="1" w:after="100" w:afterAutospacing="1"/>
              <w:jc w:val="both"/>
            </w:pPr>
            <w:r>
              <w:t xml:space="preserve">In general, we </w:t>
            </w:r>
            <w:r w:rsidR="00C07BC6">
              <w:t xml:space="preserve">support Alt1 and </w:t>
            </w:r>
            <w:r w:rsidR="00E67AD8">
              <w:t>we are fine with the</w:t>
            </w:r>
            <w:r w:rsidR="00731FA8">
              <w:t xml:space="preserve"> ZTE</w:t>
            </w:r>
            <w:r w:rsidR="00677050">
              <w:t>’s amendment.</w:t>
            </w:r>
          </w:p>
        </w:tc>
      </w:tr>
      <w:tr w:rsidR="00B82658" w:rsidRPr="00844113" w14:paraId="03B707F3"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0470DD16" w14:textId="3B201559" w:rsidR="00B82658" w:rsidRDefault="00B82658" w:rsidP="008125A9">
            <w:pPr>
              <w:overflowPunct/>
              <w:autoSpaceDE/>
              <w:autoSpaceDN/>
              <w:adjustRightInd/>
              <w:spacing w:before="100" w:beforeAutospacing="1" w:after="100" w:afterAutospacing="1"/>
              <w:jc w:val="both"/>
              <w:rPr>
                <w:rFonts w:eastAsia="Times New Roman"/>
              </w:rPr>
            </w:pPr>
            <w:r>
              <w:rPr>
                <w:rFonts w:eastAsia="Times New Roman"/>
              </w:rPr>
              <w:t>Nokia, NSB</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78DE502F" w14:textId="1D8AD51B" w:rsidR="00B82658" w:rsidRDefault="00B82658" w:rsidP="008125A9">
            <w:pPr>
              <w:overflowPunct/>
              <w:autoSpaceDE/>
              <w:autoSpaceDN/>
              <w:adjustRightInd/>
              <w:spacing w:before="100" w:beforeAutospacing="1" w:after="100" w:afterAutospacing="1"/>
              <w:jc w:val="both"/>
            </w:pPr>
            <w:r>
              <w:t>Support as optional, Alt-1</w:t>
            </w:r>
          </w:p>
        </w:tc>
      </w:tr>
      <w:tr w:rsidR="00851A4F" w:rsidRPr="00844113" w14:paraId="3A046377" w14:textId="77777777" w:rsidTr="008125A9">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53E13215" w14:textId="34E9FFD0" w:rsidR="00851A4F" w:rsidRDefault="00851A4F" w:rsidP="008125A9">
            <w:pPr>
              <w:overflowPunct/>
              <w:autoSpaceDE/>
              <w:autoSpaceDN/>
              <w:adjustRightInd/>
              <w:spacing w:before="100" w:beforeAutospacing="1" w:after="100" w:afterAutospacing="1"/>
              <w:jc w:val="both"/>
              <w:rPr>
                <w:rFonts w:eastAsia="Times New Roman"/>
              </w:rPr>
            </w:pPr>
            <w:r>
              <w:rPr>
                <w:rFonts w:eastAsia="Times New Roman"/>
              </w:rPr>
              <w:t>AT&amp;T</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014B1F82" w14:textId="70E81C82" w:rsidR="00851A4F" w:rsidRDefault="00851A4F" w:rsidP="008125A9">
            <w:pPr>
              <w:overflowPunct/>
              <w:autoSpaceDE/>
              <w:autoSpaceDN/>
              <w:adjustRightInd/>
              <w:spacing w:before="100" w:beforeAutospacing="1" w:after="100" w:afterAutospacing="1"/>
              <w:jc w:val="both"/>
            </w:pPr>
            <w:r>
              <w:t xml:space="preserve">We support </w:t>
            </w:r>
            <w:r w:rsidR="00351807">
              <w:t>Alt-1 with the modification from ZTE</w:t>
            </w:r>
          </w:p>
        </w:tc>
      </w:tr>
      <w:tr w:rsidR="005F6B98" w:rsidRPr="00844113" w14:paraId="7554361D" w14:textId="77777777" w:rsidTr="005F6B98">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1FE13471" w14:textId="77777777" w:rsidR="005F6B98" w:rsidRPr="005F6B98" w:rsidRDefault="005F6B98" w:rsidP="00E92166">
            <w:pPr>
              <w:overflowPunct/>
              <w:autoSpaceDE/>
              <w:autoSpaceDN/>
              <w:adjustRightInd/>
              <w:spacing w:before="100" w:beforeAutospacing="1" w:after="100" w:afterAutospacing="1"/>
              <w:jc w:val="both"/>
              <w:rPr>
                <w:rFonts w:eastAsia="Times New Roman"/>
              </w:rPr>
            </w:pPr>
            <w:r w:rsidRPr="005F6B98">
              <w:rPr>
                <w:rFonts w:eastAsia="Times New Roman" w:hint="eastAsia"/>
              </w:rPr>
              <w:t>v</w:t>
            </w:r>
            <w:r w:rsidRPr="005F6B98">
              <w:rPr>
                <w:rFonts w:eastAsia="Times New Roman"/>
              </w:rPr>
              <w:t>ivo</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1DA59BBC" w14:textId="3AACE6EE" w:rsidR="005F6B98" w:rsidRDefault="005F6B98" w:rsidP="00E92166">
            <w:pPr>
              <w:overflowPunct/>
              <w:autoSpaceDE/>
              <w:autoSpaceDN/>
              <w:adjustRightInd/>
              <w:spacing w:before="100" w:beforeAutospacing="1" w:after="100" w:afterAutospacing="1"/>
              <w:jc w:val="both"/>
            </w:pPr>
            <w:r>
              <w:rPr>
                <w:rFonts w:hint="eastAsia"/>
              </w:rPr>
              <w:t>S</w:t>
            </w:r>
            <w:r>
              <w:t>upport Alt 1.</w:t>
            </w:r>
          </w:p>
        </w:tc>
      </w:tr>
      <w:tr w:rsidR="001F74E5" w:rsidRPr="00844113" w14:paraId="45667FBD" w14:textId="77777777" w:rsidTr="005F6B98">
        <w:trPr>
          <w:trHeight w:val="300"/>
        </w:trPr>
        <w:tc>
          <w:tcPr>
            <w:tcW w:w="2790" w:type="dxa"/>
            <w:tcBorders>
              <w:top w:val="single" w:sz="6" w:space="0" w:color="auto"/>
              <w:left w:val="single" w:sz="6" w:space="0" w:color="auto"/>
              <w:bottom w:val="single" w:sz="6" w:space="0" w:color="auto"/>
              <w:right w:val="single" w:sz="6" w:space="0" w:color="auto"/>
            </w:tcBorders>
            <w:shd w:val="clear" w:color="auto" w:fill="auto"/>
          </w:tcPr>
          <w:p w14:paraId="61D18D4C" w14:textId="5901E85D" w:rsidR="001F74E5" w:rsidRPr="005F6B98" w:rsidRDefault="001F74E5" w:rsidP="001F74E5">
            <w:pPr>
              <w:overflowPunct/>
              <w:autoSpaceDE/>
              <w:autoSpaceDN/>
              <w:adjustRightInd/>
              <w:spacing w:before="100" w:beforeAutospacing="1" w:after="100" w:afterAutospacing="1"/>
              <w:jc w:val="both"/>
              <w:rPr>
                <w:rFonts w:eastAsia="Times New Roman"/>
              </w:rPr>
            </w:pPr>
            <w:r>
              <w:rPr>
                <w:rFonts w:eastAsia="Times New Roman"/>
              </w:rPr>
              <w:t>Ericsson</w:t>
            </w:r>
          </w:p>
        </w:tc>
        <w:tc>
          <w:tcPr>
            <w:tcW w:w="6563" w:type="dxa"/>
            <w:tcBorders>
              <w:top w:val="single" w:sz="6" w:space="0" w:color="auto"/>
              <w:left w:val="single" w:sz="6" w:space="0" w:color="auto"/>
              <w:bottom w:val="single" w:sz="6" w:space="0" w:color="auto"/>
              <w:right w:val="single" w:sz="6" w:space="0" w:color="auto"/>
            </w:tcBorders>
            <w:shd w:val="clear" w:color="auto" w:fill="auto"/>
          </w:tcPr>
          <w:p w14:paraId="393C0E41" w14:textId="77777777" w:rsidR="001F74E5" w:rsidRDefault="001F74E5" w:rsidP="001F74E5">
            <w:pPr>
              <w:overflowPunct/>
              <w:autoSpaceDE/>
              <w:autoSpaceDN/>
              <w:adjustRightInd/>
              <w:spacing w:before="100" w:beforeAutospacing="1" w:after="100" w:afterAutospacing="1"/>
              <w:jc w:val="both"/>
            </w:pPr>
            <w:r>
              <w:t>If we decide to introduce a new capability, then it should be optional.  May be we should focus what new capability needs to be introduced (if any) first.  This optionality will be defined in UE capability discussion anyway.</w:t>
            </w:r>
          </w:p>
          <w:p w14:paraId="3F268FC6" w14:textId="4FFB9E9E" w:rsidR="001F74E5" w:rsidRDefault="001F74E5" w:rsidP="001F74E5">
            <w:pPr>
              <w:overflowPunct/>
              <w:autoSpaceDE/>
              <w:autoSpaceDN/>
              <w:adjustRightInd/>
              <w:spacing w:before="100" w:beforeAutospacing="1" w:after="100" w:afterAutospacing="1"/>
              <w:jc w:val="both"/>
            </w:pPr>
            <w:r w:rsidRPr="005F0DE8">
              <w:t>Regarding identification of Aerial UE, SA2/RAN3/RAN2 are working on subscription-based AUE identification. We think the topic is outside RAN1’s scope.</w:t>
            </w:r>
          </w:p>
        </w:tc>
      </w:tr>
    </w:tbl>
    <w:p w14:paraId="6CA8175B" w14:textId="07031B55" w:rsidR="00CF7227" w:rsidRPr="00676492" w:rsidRDefault="00CF7227" w:rsidP="00CF7227">
      <w:pPr>
        <w:pStyle w:val="3GPPNormalText"/>
      </w:pPr>
    </w:p>
    <w:p w14:paraId="0AB078EF" w14:textId="427B99D8" w:rsidR="008E466B" w:rsidRPr="00676492" w:rsidRDefault="00F255AC" w:rsidP="00CF7227">
      <w:pPr>
        <w:pStyle w:val="3GPPNormalText"/>
      </w:pPr>
      <w:r w:rsidRPr="00676492">
        <w:t xml:space="preserve">Regarding extension of “FR2 only” capabilities for UE UAVs operating in FR1, a number of proposals have been made and company views seem to vary significantly.  Additionally, several companies have expressed the view that support of new UE capabilities should be well motivated by demonstrated benefit for a specific use case.  </w:t>
      </w:r>
      <w:r w:rsidR="003D5C62" w:rsidRPr="00676492">
        <w:t>T</w:t>
      </w:r>
      <w:r w:rsidRPr="00676492">
        <w:t xml:space="preserve">he moderator proposes to handle each proposed UE capability separately and companies are invited to provide views on the benefits of extending UE capabilities to FR1 in support of specific use cases.  </w:t>
      </w:r>
    </w:p>
    <w:p w14:paraId="1D3C3551" w14:textId="472BB1DD" w:rsidR="00F255AC" w:rsidRPr="00676492" w:rsidRDefault="00676492" w:rsidP="00CF7227">
      <w:pPr>
        <w:pStyle w:val="3GPPNormalText"/>
      </w:pPr>
      <w:r w:rsidRPr="00676492">
        <w:t>Regarding</w:t>
      </w:r>
      <w:r w:rsidR="00F255AC" w:rsidRPr="00676492">
        <w:t xml:space="preserve"> beam correspondence, while several companies have expressed an interest in support beam correspondence for UE UAVs in FR1, beam correspondence requirements as currently specified relate </w:t>
      </w:r>
      <w:r w:rsidR="008E466B" w:rsidRPr="00676492">
        <w:t>refer to specific EIRP and spherical coverage requirements for UEs operating in FR2 bands.  As this is the case, support of UE capabilities for beam correspondence in FR1 would require the specification of new FR1 beam correspondence requirements resulting in significant RAN4 impact.  For this reason, the moderator recommends that beam correspondence is not supported as a UE UAV capability in FR1 for Rel-18.</w:t>
      </w:r>
    </w:p>
    <w:p w14:paraId="2985A3CB" w14:textId="332324CC" w:rsidR="00444122" w:rsidRPr="00676492" w:rsidRDefault="003D5C62" w:rsidP="00F073B0">
      <w:pPr>
        <w:pStyle w:val="Proposal"/>
        <w:rPr>
          <w:lang w:val="en-US"/>
        </w:rPr>
      </w:pPr>
      <w:r w:rsidRPr="00676492">
        <w:rPr>
          <w:highlight w:val="yellow"/>
          <w:lang w:val="en-US"/>
        </w:rPr>
        <w:t xml:space="preserve">FL </w:t>
      </w:r>
      <w:r w:rsidR="00F073B0" w:rsidRPr="00676492">
        <w:rPr>
          <w:highlight w:val="yellow"/>
          <w:lang w:val="en-US"/>
        </w:rPr>
        <w:t>Proposal 2.2.1.</w:t>
      </w:r>
      <w:r w:rsidR="00CF7227" w:rsidRPr="00676492">
        <w:rPr>
          <w:highlight w:val="yellow"/>
          <w:lang w:val="en-US"/>
        </w:rPr>
        <w:t>2</w:t>
      </w:r>
    </w:p>
    <w:p w14:paraId="31DA2741" w14:textId="3E60FAE3" w:rsidR="00844113" w:rsidRPr="00676492" w:rsidRDefault="00844113" w:rsidP="00444122">
      <w:pPr>
        <w:pStyle w:val="3GPPNormalText"/>
        <w:rPr>
          <w:b/>
          <w:bCs/>
        </w:rPr>
      </w:pPr>
      <w:r w:rsidRPr="00676492">
        <w:rPr>
          <w:b/>
          <w:bCs/>
        </w:rPr>
        <w:t xml:space="preserve">A UE UAV operating in FR1 can indicate the number of Tx and Rx beam changes the UE UAV can perform on a band within a slot. </w:t>
      </w:r>
    </w:p>
    <w:p w14:paraId="3028F3D5" w14:textId="01BC5922" w:rsidR="00F073B0" w:rsidRPr="00676492" w:rsidRDefault="00844113" w:rsidP="00444122">
      <w:pPr>
        <w:pStyle w:val="3GPPNormalText"/>
        <w:rPr>
          <w:b/>
          <w:bCs/>
        </w:rPr>
      </w:pPr>
      <w:r w:rsidRPr="00676492">
        <w:rPr>
          <w:b/>
          <w:bCs/>
        </w:rPr>
        <w:t>Note: UE shall report one value per each subcarrier spacing supported by the UE.</w:t>
      </w:r>
    </w:p>
    <w:p w14:paraId="67893AC7" w14:textId="11C834D4" w:rsidR="00844113" w:rsidRPr="00676492" w:rsidRDefault="00844113" w:rsidP="00444122">
      <w:pPr>
        <w:pStyle w:val="3GPPNormalText"/>
        <w:rPr>
          <w:rFonts w:eastAsia="Times New Roman"/>
          <w:b/>
          <w:bCs/>
          <w:sz w:val="24"/>
          <w:szCs w:val="24"/>
        </w:rPr>
      </w:pPr>
      <w:r w:rsidRPr="00676492">
        <w:rPr>
          <w:rFonts w:eastAsia="Times New Roman"/>
          <w:b/>
          <w:bCs/>
        </w:rPr>
        <w:t>Please provided company views on Proposal 2.2.1.</w:t>
      </w:r>
      <w:r w:rsidR="00CF7227" w:rsidRPr="00676492">
        <w:rPr>
          <w:rFonts w:eastAsia="Times New Roman"/>
          <w:b/>
          <w:bCs/>
        </w:rPr>
        <w:t>2</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7"/>
        <w:gridCol w:w="1359"/>
        <w:gridCol w:w="6087"/>
      </w:tblGrid>
      <w:tr w:rsidR="00F255AC" w:rsidRPr="00676492" w14:paraId="19BC0870"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67C7EA45"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7B733779"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0E241811"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F255AC" w:rsidRPr="00676492" w14:paraId="008A21B2"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5D9C765F" w14:textId="55EBCDA4"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E86312">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5675F181" w14:textId="380513C0" w:rsidR="00F255AC" w:rsidRPr="00676492" w:rsidRDefault="00EF5746"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Maybe</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2F486343" w14:textId="77777777" w:rsidR="00F255AC" w:rsidRDefault="00EF5746" w:rsidP="008E289D">
            <w:pPr>
              <w:overflowPunct/>
              <w:autoSpaceDE/>
              <w:autoSpaceDN/>
              <w:adjustRightInd/>
              <w:spacing w:after="0"/>
              <w:jc w:val="both"/>
              <w:rPr>
                <w:rFonts w:eastAsia="Times New Roman"/>
                <w:lang w:val="en-US"/>
              </w:rPr>
            </w:pPr>
            <w:r>
              <w:rPr>
                <w:rFonts w:eastAsia="Times New Roman"/>
                <w:lang w:val="en-US"/>
              </w:rPr>
              <w:t>It is basically UE feature</w:t>
            </w:r>
            <w:r w:rsidR="0057559E">
              <w:rPr>
                <w:rFonts w:eastAsia="Times New Roman"/>
                <w:lang w:val="en-US"/>
              </w:rPr>
              <w:t xml:space="preserve"> discussion</w:t>
            </w:r>
            <w:r>
              <w:rPr>
                <w:rFonts w:eastAsia="Times New Roman"/>
                <w:lang w:val="en-US"/>
              </w:rPr>
              <w:t>, which is too early to discuss it now.</w:t>
            </w:r>
          </w:p>
          <w:p w14:paraId="05BEB749" w14:textId="1242DD45" w:rsidR="005A7688" w:rsidRPr="00F95929" w:rsidRDefault="005A7688" w:rsidP="008E289D">
            <w:pPr>
              <w:overflowPunct/>
              <w:autoSpaceDE/>
              <w:autoSpaceDN/>
              <w:adjustRightInd/>
              <w:spacing w:after="0"/>
              <w:jc w:val="both"/>
              <w:rPr>
                <w:rFonts w:eastAsia="Times New Roman"/>
                <w:lang w:val="en-US"/>
              </w:rPr>
            </w:pPr>
            <w:r>
              <w:rPr>
                <w:rFonts w:eastAsia="Times New Roman"/>
                <w:lang w:val="en-US"/>
              </w:rPr>
              <w:t xml:space="preserve">RAN1 </w:t>
            </w:r>
            <w:r w:rsidR="008E289D">
              <w:rPr>
                <w:rFonts w:eastAsia="Times New Roman"/>
                <w:lang w:val="en-US"/>
              </w:rPr>
              <w:t xml:space="preserve">should </w:t>
            </w:r>
            <w:r>
              <w:rPr>
                <w:rFonts w:eastAsia="Times New Roman"/>
                <w:lang w:val="en-US"/>
              </w:rPr>
              <w:t xml:space="preserve">discuss </w:t>
            </w:r>
            <w:r w:rsidR="008E289D">
              <w:rPr>
                <w:rFonts w:eastAsia="Times New Roman"/>
                <w:lang w:val="en-US"/>
              </w:rPr>
              <w:t xml:space="preserve">whether UE to report supporting </w:t>
            </w:r>
            <w:r>
              <w:rPr>
                <w:rFonts w:eastAsia="Times New Roman"/>
                <w:lang w:val="en-US"/>
              </w:rPr>
              <w:t xml:space="preserve">FR1 beamforming </w:t>
            </w:r>
            <w:r w:rsidR="008E289D">
              <w:rPr>
                <w:rFonts w:eastAsia="Times New Roman"/>
                <w:lang w:val="en-US"/>
              </w:rPr>
              <w:t>based on fixed directional antennas and the beam information as discussed in 2.2.2.</w:t>
            </w:r>
          </w:p>
        </w:tc>
      </w:tr>
      <w:tr w:rsidR="00331B37" w:rsidRPr="00676492" w14:paraId="057FB959"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648C4CC" w14:textId="66AEB9B6" w:rsidR="00331B37" w:rsidRPr="00844113" w:rsidRDefault="00331B37"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40B2A9C4" w14:textId="157BA624" w:rsidR="00331B37" w:rsidRDefault="00331B37"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1278E02" w14:textId="0158A455" w:rsidR="00331B37" w:rsidRDefault="00331B37" w:rsidP="008E289D">
            <w:pPr>
              <w:overflowPunct/>
              <w:autoSpaceDE/>
              <w:autoSpaceDN/>
              <w:adjustRightInd/>
              <w:spacing w:after="0"/>
              <w:jc w:val="both"/>
              <w:rPr>
                <w:rFonts w:eastAsia="Times New Roman"/>
                <w:lang w:val="en-US"/>
              </w:rPr>
            </w:pPr>
            <w:r>
              <w:rPr>
                <w:rFonts w:eastAsia="Times New Roman"/>
                <w:lang w:val="en-US"/>
              </w:rPr>
              <w:t xml:space="preserve">We should discuss the number of supported beam and required time for beam switching for UAV UE at FR1. Then, based on the reported capability, the number of beam changes will be determined by the gNB’s scheduling given the </w:t>
            </w:r>
            <w:r w:rsidR="004C53B7">
              <w:rPr>
                <w:rFonts w:eastAsia="Times New Roman"/>
                <w:lang w:val="en-US"/>
              </w:rPr>
              <w:t>restriction at UE side.</w:t>
            </w:r>
          </w:p>
        </w:tc>
      </w:tr>
      <w:tr w:rsidR="001B123B" w:rsidRPr="00676492" w14:paraId="1290122A"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1052C76" w14:textId="522B94ED" w:rsidR="001B123B" w:rsidRDefault="001B123B"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1359" w:type="dxa"/>
            <w:tcBorders>
              <w:top w:val="single" w:sz="6" w:space="0" w:color="auto"/>
              <w:left w:val="single" w:sz="6" w:space="0" w:color="auto"/>
              <w:bottom w:val="single" w:sz="6" w:space="0" w:color="auto"/>
              <w:right w:val="single" w:sz="6" w:space="0" w:color="auto"/>
            </w:tcBorders>
          </w:tcPr>
          <w:p w14:paraId="7E877172" w14:textId="44767818" w:rsidR="001B123B" w:rsidRDefault="001B123B"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D1826AA" w14:textId="221F79B3" w:rsidR="001B123B" w:rsidRDefault="001B123B" w:rsidP="008E289D">
            <w:pPr>
              <w:overflowPunct/>
              <w:autoSpaceDE/>
              <w:autoSpaceDN/>
              <w:adjustRightInd/>
              <w:spacing w:after="0"/>
              <w:jc w:val="both"/>
              <w:rPr>
                <w:rFonts w:eastAsia="Times New Roman"/>
                <w:lang w:val="en-US"/>
              </w:rPr>
            </w:pPr>
            <w:r>
              <w:rPr>
                <w:rFonts w:eastAsia="Times New Roman"/>
                <w:lang w:val="en-US"/>
              </w:rPr>
              <w:t>Agree with ZTE that we should first discuss number of supported beams</w:t>
            </w:r>
          </w:p>
        </w:tc>
      </w:tr>
      <w:tr w:rsidR="008125A9" w:rsidRPr="00676492" w14:paraId="183DC5D9"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B7D6CF6" w14:textId="77777777" w:rsidR="008125A9" w:rsidRDefault="008125A9" w:rsidP="008125A9">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p w14:paraId="4CEA693B" w14:textId="77777777" w:rsidR="008125A9" w:rsidRDefault="008125A9" w:rsidP="008125A9">
            <w:pPr>
              <w:overflowPunct/>
              <w:autoSpaceDE/>
              <w:autoSpaceDN/>
              <w:adjustRightInd/>
              <w:spacing w:before="100" w:beforeAutospacing="1" w:after="100" w:afterAutospacing="1"/>
              <w:jc w:val="both"/>
              <w:rPr>
                <w:rFonts w:eastAsia="Times New Roman"/>
                <w:lang w:val="en-US"/>
              </w:rPr>
            </w:pPr>
          </w:p>
        </w:tc>
        <w:tc>
          <w:tcPr>
            <w:tcW w:w="1359" w:type="dxa"/>
            <w:tcBorders>
              <w:top w:val="single" w:sz="6" w:space="0" w:color="auto"/>
              <w:left w:val="single" w:sz="6" w:space="0" w:color="auto"/>
              <w:bottom w:val="single" w:sz="6" w:space="0" w:color="auto"/>
              <w:right w:val="single" w:sz="6" w:space="0" w:color="auto"/>
            </w:tcBorders>
          </w:tcPr>
          <w:p w14:paraId="57D3C88F" w14:textId="05C9D744"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D</w:t>
            </w:r>
            <w:r>
              <w:rPr>
                <w:rFonts w:eastAsiaTheme="minorEastAsia"/>
                <w:lang w:val="en-US" w:eastAsia="zh-CN"/>
              </w:rPr>
              <w:t>epends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2C204C4" w14:textId="2B53F12B" w:rsidR="008125A9" w:rsidRDefault="008125A9" w:rsidP="008125A9">
            <w:pPr>
              <w:overflowPunct/>
              <w:autoSpaceDE/>
              <w:autoSpaceDN/>
              <w:adjustRightInd/>
              <w:spacing w:after="0"/>
              <w:jc w:val="both"/>
              <w:rPr>
                <w:rFonts w:eastAsia="Times New Roman"/>
                <w:lang w:val="en-US"/>
              </w:rPr>
            </w:pPr>
            <w:r w:rsidRPr="00F54282">
              <w:t>If the target scenarios and the potential issues are justified and ineffectiveness of existing techniques are proved,</w:t>
            </w:r>
            <w:r>
              <w:t xml:space="preserve"> and “</w:t>
            </w:r>
            <w:r w:rsidRPr="000B50B3">
              <w:rPr>
                <w:rFonts w:eastAsia="Times New Roman"/>
                <w:lang w:val="en-US"/>
              </w:rPr>
              <w:t>extending application of FR2-only beam management parameters to FR1</w:t>
            </w:r>
            <w:r>
              <w:rPr>
                <w:rFonts w:eastAsia="Times New Roman"/>
                <w:lang w:val="en-US"/>
              </w:rPr>
              <w:t xml:space="preserve">” is finally chosen as the only spec-nontransparent enabling mechanism for </w:t>
            </w:r>
            <w:r>
              <w:t xml:space="preserve">beam </w:t>
            </w:r>
            <w:r>
              <w:lastRenderedPageBreak/>
              <w:t xml:space="preserve">switching among fixed directional antennas, above capability is needed to reuse the current FR2 beam management mechanism. </w:t>
            </w:r>
          </w:p>
        </w:tc>
      </w:tr>
      <w:tr w:rsidR="001F69B1" w:rsidRPr="00676492" w14:paraId="6447D295"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CBE0173"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504A8E44"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57409959" w14:textId="77777777" w:rsidR="001F69B1" w:rsidRPr="00F54282" w:rsidRDefault="001F69B1" w:rsidP="005319A3">
            <w:pPr>
              <w:overflowPunct/>
              <w:autoSpaceDE/>
              <w:autoSpaceDN/>
              <w:adjustRightInd/>
              <w:spacing w:after="0"/>
              <w:jc w:val="both"/>
              <w:rPr>
                <w:lang w:eastAsia="zh-CN"/>
              </w:rPr>
            </w:pPr>
            <w:r>
              <w:rPr>
                <w:lang w:eastAsia="zh-CN"/>
              </w:rPr>
              <w:t>We also think the number of supported beam shall be discussed.</w:t>
            </w:r>
          </w:p>
        </w:tc>
      </w:tr>
      <w:tr w:rsidR="001F69B1" w:rsidRPr="00676492" w14:paraId="2A28728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A346CB8" w14:textId="67F0A959" w:rsidR="001F69B1" w:rsidRPr="001F69B1" w:rsidRDefault="00900887"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Sony</w:t>
            </w:r>
          </w:p>
        </w:tc>
        <w:tc>
          <w:tcPr>
            <w:tcW w:w="1359" w:type="dxa"/>
            <w:tcBorders>
              <w:top w:val="single" w:sz="6" w:space="0" w:color="auto"/>
              <w:left w:val="single" w:sz="6" w:space="0" w:color="auto"/>
              <w:bottom w:val="single" w:sz="6" w:space="0" w:color="auto"/>
              <w:right w:val="single" w:sz="6" w:space="0" w:color="auto"/>
            </w:tcBorders>
          </w:tcPr>
          <w:p w14:paraId="083B91E9" w14:textId="553811B7" w:rsidR="001F69B1" w:rsidRDefault="00F841D4" w:rsidP="008125A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Perhaps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0593A8F" w14:textId="1B21178D" w:rsidR="001F69B1" w:rsidRPr="00F54282" w:rsidRDefault="003F7698" w:rsidP="008125A9">
            <w:pPr>
              <w:overflowPunct/>
              <w:autoSpaceDE/>
              <w:autoSpaceDN/>
              <w:adjustRightInd/>
              <w:spacing w:after="0"/>
              <w:jc w:val="both"/>
            </w:pPr>
            <w:r>
              <w:t xml:space="preserve">We </w:t>
            </w:r>
            <w:r w:rsidR="00C7433F">
              <w:t>also think we can come back</w:t>
            </w:r>
            <w:r w:rsidR="5383241D">
              <w:t xml:space="preserve"> with more</w:t>
            </w:r>
            <w:r w:rsidR="00C7433F">
              <w:t xml:space="preserve"> to this proposal after the number of supported beams have been discussed</w:t>
            </w:r>
            <w:r w:rsidR="009669B7">
              <w:t>.</w:t>
            </w:r>
          </w:p>
        </w:tc>
      </w:tr>
      <w:tr w:rsidR="00B82658" w:rsidRPr="00676492" w14:paraId="06D4FD6C"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4A5113D" w14:textId="6A116E97" w:rsidR="00B82658" w:rsidRDefault="00B82658"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6B930FF3" w14:textId="76A12514" w:rsidR="00B82658" w:rsidRDefault="00B82658" w:rsidP="008125A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3D7BF5D" w14:textId="1F1865C1" w:rsidR="00B82658" w:rsidRDefault="00B82658" w:rsidP="008125A9">
            <w:pPr>
              <w:overflowPunct/>
              <w:autoSpaceDE/>
              <w:autoSpaceDN/>
              <w:adjustRightInd/>
              <w:spacing w:after="0"/>
              <w:jc w:val="both"/>
            </w:pPr>
            <w:r>
              <w:rPr>
                <w:rFonts w:eastAsia="Times New Roman"/>
                <w:lang w:val="en-US"/>
              </w:rPr>
              <w:t>We think that it is out of scope of WI.</w:t>
            </w:r>
          </w:p>
        </w:tc>
      </w:tr>
      <w:tr w:rsidR="00215D13" w:rsidRPr="00676492" w14:paraId="6F21BBEF"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CF8607A" w14:textId="7562DDCB" w:rsidR="00215D13" w:rsidRDefault="007C3B83"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4F99FCC4" w14:textId="49651A6A" w:rsidR="00215D13" w:rsidRDefault="007C3B83" w:rsidP="008125A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r w:rsidR="001A5307">
              <w:rPr>
                <w:rFonts w:eastAsiaTheme="minorEastAsia"/>
                <w:lang w:val="en-US" w:eastAsia="zh-CN"/>
              </w:rPr>
              <w:t>,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182B9E0" w14:textId="59FCF3F9" w:rsidR="00215D13" w:rsidRDefault="001A5307" w:rsidP="008125A9">
            <w:pPr>
              <w:overflowPunct/>
              <w:autoSpaceDE/>
              <w:autoSpaceDN/>
              <w:adjustRightInd/>
              <w:spacing w:after="0"/>
              <w:jc w:val="both"/>
              <w:rPr>
                <w:rFonts w:eastAsia="Times New Roman"/>
                <w:lang w:val="en-US"/>
              </w:rPr>
            </w:pPr>
            <w:r>
              <w:rPr>
                <w:rFonts w:eastAsia="Times New Roman"/>
                <w:lang w:val="en-US"/>
              </w:rPr>
              <w:t xml:space="preserve">We should first discuss the </w:t>
            </w:r>
            <w:r w:rsidR="00DF2001">
              <w:rPr>
                <w:rFonts w:eastAsia="Times New Roman"/>
                <w:lang w:val="en-US"/>
              </w:rPr>
              <w:t xml:space="preserve">FR1 beamforming </w:t>
            </w:r>
            <w:r w:rsidR="00AA31C4">
              <w:rPr>
                <w:rFonts w:eastAsia="Times New Roman"/>
                <w:lang w:val="en-US"/>
              </w:rPr>
              <w:t>requirements/</w:t>
            </w:r>
            <w:r w:rsidR="00DF2001">
              <w:rPr>
                <w:rFonts w:eastAsia="Times New Roman"/>
                <w:lang w:val="en-US"/>
              </w:rPr>
              <w:t>characteristics and come back to this proposal.</w:t>
            </w:r>
          </w:p>
        </w:tc>
      </w:tr>
      <w:tr w:rsidR="005F6B98" w:rsidRPr="00676492" w14:paraId="61C5D950"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9DEE897"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378DBA01" w14:textId="318E961A" w:rsidR="005F6B98" w:rsidRDefault="005F6B98" w:rsidP="005F6B98">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53258756" w14:textId="77777777" w:rsidR="005F6B98" w:rsidRPr="005F6B98" w:rsidRDefault="005F6B98" w:rsidP="00E92166">
            <w:pPr>
              <w:overflowPunct/>
              <w:autoSpaceDE/>
              <w:autoSpaceDN/>
              <w:adjustRightInd/>
              <w:spacing w:after="0"/>
              <w:jc w:val="both"/>
              <w:rPr>
                <w:rFonts w:eastAsia="Times New Roman"/>
                <w:lang w:val="en-US"/>
              </w:rPr>
            </w:pPr>
            <w:r w:rsidRPr="005F6B98">
              <w:rPr>
                <w:rFonts w:eastAsia="Times New Roman"/>
                <w:lang w:val="en-US"/>
              </w:rPr>
              <w:t>We don’t see the scenarios of supporting different number of beams for FR1.</w:t>
            </w:r>
          </w:p>
        </w:tc>
      </w:tr>
      <w:tr w:rsidR="001F74E5" w:rsidRPr="00676492" w14:paraId="6873C03A"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09CFC77" w14:textId="43AB26F3"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418E239E" w14:textId="77777777" w:rsidR="001F74E5" w:rsidRDefault="001F74E5" w:rsidP="001F74E5">
            <w:pPr>
              <w:overflowPunct/>
              <w:autoSpaceDE/>
              <w:autoSpaceDN/>
              <w:adjustRightInd/>
              <w:spacing w:before="100" w:beforeAutospacing="1" w:after="100" w:afterAutospacing="1"/>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4F93BB2" w14:textId="18022407" w:rsidR="001F74E5" w:rsidRPr="005F6B98" w:rsidRDefault="001F74E5" w:rsidP="001F74E5">
            <w:pPr>
              <w:overflowPunct/>
              <w:autoSpaceDE/>
              <w:autoSpaceDN/>
              <w:adjustRightInd/>
              <w:spacing w:after="0"/>
              <w:jc w:val="both"/>
              <w:rPr>
                <w:rFonts w:eastAsia="Times New Roman"/>
                <w:lang w:val="en-US"/>
              </w:rPr>
            </w:pPr>
            <w:r>
              <w:rPr>
                <w:rFonts w:eastAsia="Times New Roman"/>
                <w:lang w:val="en-US"/>
              </w:rPr>
              <w:t>We have a similar comment at Huawei.  We should first discuss if and what new capability is needed.  Then, further details can be discussed.</w:t>
            </w:r>
          </w:p>
        </w:tc>
      </w:tr>
    </w:tbl>
    <w:p w14:paraId="31B42FD0" w14:textId="77777777" w:rsidR="00844113" w:rsidRPr="005F6B98" w:rsidRDefault="00844113" w:rsidP="00444122">
      <w:pPr>
        <w:pStyle w:val="3GPPNormalText"/>
        <w:rPr>
          <w:lang w:val="en-GB"/>
        </w:rPr>
      </w:pPr>
    </w:p>
    <w:p w14:paraId="68166657" w14:textId="2ADF94A2" w:rsidR="00444122" w:rsidRPr="00676492" w:rsidRDefault="003D5C62" w:rsidP="006B5C94">
      <w:pPr>
        <w:pStyle w:val="Proposal"/>
        <w:rPr>
          <w:lang w:val="en-US"/>
        </w:rPr>
      </w:pPr>
      <w:r w:rsidRPr="00676492">
        <w:rPr>
          <w:highlight w:val="yellow"/>
          <w:lang w:val="en-US"/>
        </w:rPr>
        <w:t xml:space="preserve">FL </w:t>
      </w:r>
      <w:r w:rsidR="00844113" w:rsidRPr="00676492">
        <w:rPr>
          <w:highlight w:val="yellow"/>
          <w:lang w:val="en-US"/>
        </w:rPr>
        <w:t>Proposal 2.2.1.</w:t>
      </w:r>
      <w:r w:rsidR="00CF7227" w:rsidRPr="00676492">
        <w:rPr>
          <w:highlight w:val="yellow"/>
          <w:lang w:val="en-US"/>
        </w:rPr>
        <w:t>3</w:t>
      </w:r>
    </w:p>
    <w:p w14:paraId="53FBA836" w14:textId="3C6E21E0" w:rsidR="00844113" w:rsidRPr="00676492" w:rsidRDefault="00844113" w:rsidP="00444122">
      <w:pPr>
        <w:pStyle w:val="3GPPNormalText"/>
        <w:rPr>
          <w:rFonts w:eastAsia="MS PGothic"/>
          <w:b/>
          <w:bCs/>
        </w:rPr>
      </w:pPr>
      <w:r w:rsidRPr="00676492">
        <w:rPr>
          <w:b/>
          <w:bCs/>
        </w:rPr>
        <w:t xml:space="preserve">A UE UAV operating in FR1 can </w:t>
      </w:r>
      <w:r w:rsidR="006B5C94" w:rsidRPr="00676492">
        <w:rPr>
          <w:b/>
          <w:bCs/>
        </w:rPr>
        <w:t>support for beam misalignment between the DL source RS in the TCI state to provide spatial relation indication and the PL-RS</w:t>
      </w:r>
      <w:r w:rsidR="00444122" w:rsidRPr="00676492">
        <w:rPr>
          <w:b/>
          <w:bCs/>
        </w:rPr>
        <w:t>.</w:t>
      </w:r>
    </w:p>
    <w:p w14:paraId="787111E1" w14:textId="1BC30D7E" w:rsidR="00844113" w:rsidRPr="00676492" w:rsidRDefault="00844113" w:rsidP="00444122">
      <w:pPr>
        <w:pStyle w:val="3GPPNormalText"/>
        <w:rPr>
          <w:rFonts w:eastAsia="Times New Roman"/>
          <w:b/>
          <w:bCs/>
          <w:sz w:val="24"/>
          <w:szCs w:val="24"/>
        </w:rPr>
      </w:pPr>
      <w:r w:rsidRPr="00676492">
        <w:rPr>
          <w:rFonts w:eastAsia="Times New Roman"/>
          <w:b/>
          <w:bCs/>
        </w:rPr>
        <w:t>Please provided company views on Proposal 2.2.1.</w:t>
      </w:r>
      <w:r w:rsidR="00CF7227" w:rsidRPr="00676492">
        <w:rPr>
          <w:rFonts w:eastAsia="Times New Roman"/>
          <w:b/>
          <w:bCs/>
        </w:rPr>
        <w:t>3</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7"/>
        <w:gridCol w:w="1359"/>
        <w:gridCol w:w="6087"/>
      </w:tblGrid>
      <w:tr w:rsidR="00F255AC" w:rsidRPr="00676492" w14:paraId="26FE0A2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2EA132EB"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792B2DA5"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08830FB3"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F255AC" w:rsidRPr="00676492" w14:paraId="6D2D8BCD"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7AD7BED2" w14:textId="3B60D97B"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113941">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41C083E3" w14:textId="4334809A" w:rsidR="00F255AC" w:rsidRPr="00676492" w:rsidRDefault="0057559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Not sure</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11907036" w14:textId="6F1CDD68" w:rsidR="005A7688" w:rsidRPr="00113941" w:rsidRDefault="0057559E"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It is not clear what is</w:t>
            </w:r>
            <w:r w:rsidR="00113941" w:rsidRPr="00113941">
              <w:rPr>
                <w:rFonts w:eastAsia="Times New Roman"/>
                <w:lang w:val="en-US"/>
              </w:rPr>
              <w:t xml:space="preserve"> beam misalignment</w:t>
            </w:r>
            <w:r w:rsidR="00113941">
              <w:rPr>
                <w:rFonts w:eastAsia="Times New Roman"/>
                <w:lang w:val="en-US"/>
              </w:rPr>
              <w:t xml:space="preserve"> for </w:t>
            </w:r>
            <w:r>
              <w:rPr>
                <w:rFonts w:eastAsia="Times New Roman"/>
                <w:lang w:val="en-US"/>
              </w:rPr>
              <w:t xml:space="preserve">UE using </w:t>
            </w:r>
            <w:r w:rsidR="00113941">
              <w:rPr>
                <w:rFonts w:eastAsia="Times New Roman"/>
                <w:lang w:val="en-US"/>
              </w:rPr>
              <w:t>fixed directional antennas.</w:t>
            </w:r>
          </w:p>
        </w:tc>
      </w:tr>
      <w:tr w:rsidR="00FE4C18" w:rsidRPr="00FE4C18" w14:paraId="07FF0ECA"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7052678" w14:textId="1E15C559" w:rsidR="00FE4C18" w:rsidRPr="00844113"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6BA184DC" w14:textId="7DF2C3B2" w:rsidR="00FE4C18"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3D9A0DCD" w14:textId="77777777" w:rsidR="00FE4C18"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If the beamforming is supported with assumption for directional antenna, the configuration of PL should fulfill the restriction in FR2, e.g., share same QCL relationship.</w:t>
            </w:r>
          </w:p>
          <w:p w14:paraId="2E72DFC3" w14:textId="3BD85A28" w:rsidR="00FE4C18"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BTW, it is not part of UE capability discussion.</w:t>
            </w:r>
          </w:p>
        </w:tc>
      </w:tr>
      <w:tr w:rsidR="004D2CE0" w:rsidRPr="00FE4C18" w14:paraId="19D53B3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D4BCD56" w14:textId="233A88BB" w:rsidR="004D2CE0" w:rsidRDefault="004D2CE0"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1359" w:type="dxa"/>
            <w:tcBorders>
              <w:top w:val="single" w:sz="6" w:space="0" w:color="auto"/>
              <w:left w:val="single" w:sz="6" w:space="0" w:color="auto"/>
              <w:bottom w:val="single" w:sz="6" w:space="0" w:color="auto"/>
              <w:right w:val="single" w:sz="6" w:space="0" w:color="auto"/>
            </w:tcBorders>
          </w:tcPr>
          <w:p w14:paraId="301109A6" w14:textId="5E248F03" w:rsidR="004D2CE0" w:rsidRDefault="004D2CE0"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8AC01FE" w14:textId="5E64FEFE" w:rsidR="004D2CE0" w:rsidRDefault="000B2296"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Don’t fully understand the need to discuss beam misalignment using fixed directional antennas</w:t>
            </w:r>
          </w:p>
        </w:tc>
      </w:tr>
      <w:tr w:rsidR="008125A9" w:rsidRPr="00FE4C18" w14:paraId="0A0F6CCB"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B93C12F" w14:textId="6FCABAF9"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1359" w:type="dxa"/>
            <w:tcBorders>
              <w:top w:val="single" w:sz="6" w:space="0" w:color="auto"/>
              <w:left w:val="single" w:sz="6" w:space="0" w:color="auto"/>
              <w:bottom w:val="single" w:sz="6" w:space="0" w:color="auto"/>
              <w:right w:val="single" w:sz="6" w:space="0" w:color="auto"/>
            </w:tcBorders>
          </w:tcPr>
          <w:p w14:paraId="0E66E452" w14:textId="4F73D672"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D</w:t>
            </w:r>
            <w:r>
              <w:rPr>
                <w:rFonts w:eastAsiaTheme="minorEastAsia"/>
                <w:lang w:val="en-US" w:eastAsia="zh-CN"/>
              </w:rPr>
              <w:t>epends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C51D2C4" w14:textId="29F6B426" w:rsidR="008125A9" w:rsidRDefault="008125A9" w:rsidP="008125A9">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w:t>
            </w:r>
            <w:r>
              <w:rPr>
                <w:rFonts w:eastAsia="Times New Roman"/>
                <w:lang w:val="en-US"/>
              </w:rPr>
              <w:t>2.</w:t>
            </w:r>
          </w:p>
        </w:tc>
      </w:tr>
      <w:tr w:rsidR="001F69B1" w:rsidRPr="00FE4C18" w14:paraId="20F76D9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1B4C6D2"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0F3C0CE1"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DC6DC20" w14:textId="77777777" w:rsidR="001F69B1" w:rsidRPr="005F4918"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follow the majority view.</w:t>
            </w:r>
          </w:p>
        </w:tc>
      </w:tr>
      <w:tr w:rsidR="001F69B1" w:rsidRPr="00FE4C18" w14:paraId="64B15272"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6CB92E8" w14:textId="4D888CDB" w:rsidR="001F69B1" w:rsidRPr="001F69B1" w:rsidRDefault="7D3F446B" w:rsidP="5E585C00">
            <w:pPr>
              <w:overflowPunct/>
              <w:autoSpaceDE/>
              <w:autoSpaceDN/>
              <w:adjustRightInd/>
              <w:spacing w:before="100" w:beforeAutospacing="1" w:after="100" w:afterAutospacing="1"/>
              <w:jc w:val="both"/>
              <w:rPr>
                <w:rFonts w:eastAsiaTheme="minorEastAsia"/>
                <w:lang w:eastAsia="zh-CN"/>
              </w:rPr>
            </w:pPr>
            <w:r w:rsidRPr="5E585C00">
              <w:rPr>
                <w:rFonts w:eastAsiaTheme="minorEastAsia"/>
                <w:lang w:eastAsia="zh-CN"/>
              </w:rPr>
              <w:t>Sony</w:t>
            </w:r>
          </w:p>
        </w:tc>
        <w:tc>
          <w:tcPr>
            <w:tcW w:w="1359" w:type="dxa"/>
            <w:tcBorders>
              <w:top w:val="single" w:sz="6" w:space="0" w:color="auto"/>
              <w:left w:val="single" w:sz="6" w:space="0" w:color="auto"/>
              <w:bottom w:val="single" w:sz="6" w:space="0" w:color="auto"/>
              <w:right w:val="single" w:sz="6" w:space="0" w:color="auto"/>
            </w:tcBorders>
          </w:tcPr>
          <w:p w14:paraId="7ACFB441" w14:textId="3ACF1B2B" w:rsidR="001F69B1" w:rsidRDefault="7D3F446B"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D432A10" w14:textId="18F6CAA3" w:rsidR="001F69B1" w:rsidRPr="00D8634F" w:rsidRDefault="7D3F446B" w:rsidP="5E585C00">
            <w:pPr>
              <w:overflowPunct/>
              <w:autoSpaceDE/>
              <w:autoSpaceDN/>
              <w:adjustRightInd/>
              <w:spacing w:before="100" w:beforeAutospacing="1" w:after="100" w:afterAutospacing="1"/>
              <w:jc w:val="both"/>
              <w:rPr>
                <w:rFonts w:eastAsia="Times New Roman"/>
                <w:lang w:val="en-US"/>
              </w:rPr>
            </w:pPr>
            <w:r w:rsidRPr="5E585C00">
              <w:rPr>
                <w:rFonts w:eastAsia="Times New Roman"/>
                <w:lang w:val="en-US"/>
              </w:rPr>
              <w:t xml:space="preserve">Only support switch fixed directional antenna, </w:t>
            </w:r>
            <w:r w:rsidR="14D005D2" w:rsidRPr="5E585C00">
              <w:rPr>
                <w:rFonts w:eastAsia="Times New Roman"/>
                <w:lang w:val="en-US"/>
              </w:rPr>
              <w:t xml:space="preserve">this is not critical for FR1, so lower priority misalignment. </w:t>
            </w:r>
          </w:p>
        </w:tc>
      </w:tr>
      <w:tr w:rsidR="00B82658" w:rsidRPr="00FE4C18" w14:paraId="1D7A8C6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BFFBBBA" w14:textId="3C3918F1" w:rsidR="00B82658" w:rsidRPr="5E585C00" w:rsidRDefault="00B82658"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3CD193CE" w14:textId="180741E8"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4F201961" w14:textId="6978313A" w:rsidR="00B82658" w:rsidRPr="5E585C00" w:rsidRDefault="00B82658" w:rsidP="5E585C00">
            <w:pPr>
              <w:overflowPunct/>
              <w:autoSpaceDE/>
              <w:autoSpaceDN/>
              <w:adjustRightInd/>
              <w:spacing w:before="100" w:beforeAutospacing="1" w:after="100" w:afterAutospacing="1"/>
              <w:jc w:val="both"/>
              <w:rPr>
                <w:rFonts w:eastAsia="Times New Roman"/>
                <w:lang w:val="en-US"/>
              </w:rPr>
            </w:pPr>
            <w:r>
              <w:rPr>
                <w:rFonts w:eastAsia="Times New Roman"/>
                <w:lang w:val="en-US"/>
              </w:rPr>
              <w:t>We think that it is out of scope of WI.</w:t>
            </w:r>
          </w:p>
        </w:tc>
      </w:tr>
      <w:tr w:rsidR="000109CE" w:rsidRPr="00FE4C18" w14:paraId="0C09B0EC"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EEC01EC" w14:textId="738515F2" w:rsidR="000109CE" w:rsidRDefault="00DA667C"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5F1276AD" w14:textId="04FFE469" w:rsidR="000109CE" w:rsidRDefault="00DA667C"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r w:rsidR="005D20C8">
              <w:rPr>
                <w:rFonts w:eastAsiaTheme="minorEastAsia"/>
                <w:lang w:val="en-US" w:eastAsia="zh-CN"/>
              </w:rPr>
              <w:t>,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25FB0AC" w14:textId="59719C1F" w:rsidR="000109CE" w:rsidRDefault="005D20C8" w:rsidP="5E585C00">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to 2.2.1.2, we should first discuss the FR1 beamforming requirements/characteristics and perhaps come back to this proposal.</w:t>
            </w:r>
          </w:p>
        </w:tc>
      </w:tr>
      <w:tr w:rsidR="005F6B98" w:rsidRPr="00FE4C18" w14:paraId="19759091"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57797E5"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180B092E" w14:textId="30A8F5B8" w:rsidR="005F6B98" w:rsidRDefault="005F6B98" w:rsidP="00E92166">
            <w:pPr>
              <w:overflowPunct/>
              <w:autoSpaceDE/>
              <w:autoSpaceDN/>
              <w:adjustRightInd/>
              <w:spacing w:before="100" w:beforeAutospacing="1" w:after="100" w:afterAutospacing="1"/>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A6BED25" w14:textId="77777777" w:rsidR="005F6B98" w:rsidRPr="005F6B98" w:rsidRDefault="005F6B98" w:rsidP="00E92166">
            <w:pPr>
              <w:overflowPunct/>
              <w:autoSpaceDE/>
              <w:autoSpaceDN/>
              <w:adjustRightInd/>
              <w:spacing w:before="100" w:beforeAutospacing="1" w:after="100" w:afterAutospacing="1"/>
              <w:jc w:val="both"/>
              <w:rPr>
                <w:rFonts w:eastAsia="Times New Roman"/>
                <w:lang w:val="en-US"/>
              </w:rPr>
            </w:pPr>
            <w:r w:rsidRPr="005F6B98">
              <w:rPr>
                <w:rFonts w:eastAsia="Times New Roman" w:hint="eastAsia"/>
                <w:lang w:val="en-US"/>
              </w:rPr>
              <w:t>F</w:t>
            </w:r>
            <w:r w:rsidRPr="005F6B98">
              <w:rPr>
                <w:rFonts w:eastAsia="Times New Roman"/>
                <w:lang w:val="en-US"/>
              </w:rPr>
              <w:t>ine not to support.</w:t>
            </w:r>
          </w:p>
        </w:tc>
      </w:tr>
      <w:tr w:rsidR="001F74E5" w:rsidRPr="00FE4C18" w14:paraId="66555C7D"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2383C61" w14:textId="58F9762E"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2271396B" w14:textId="77777777" w:rsidR="001F74E5" w:rsidRDefault="001F74E5" w:rsidP="001F74E5">
            <w:pPr>
              <w:overflowPunct/>
              <w:autoSpaceDE/>
              <w:autoSpaceDN/>
              <w:adjustRightInd/>
              <w:spacing w:before="100" w:beforeAutospacing="1" w:after="100" w:afterAutospacing="1"/>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CB49217" w14:textId="7537B1D4" w:rsidR="001F74E5" w:rsidRPr="005F6B98" w:rsidRDefault="001F74E5" w:rsidP="001F74E5">
            <w:pPr>
              <w:overflowPunct/>
              <w:autoSpaceDE/>
              <w:autoSpaceDN/>
              <w:adjustRightInd/>
              <w:spacing w:before="100" w:beforeAutospacing="1" w:after="100" w:afterAutospacing="1"/>
              <w:jc w:val="both"/>
              <w:rPr>
                <w:rFonts w:eastAsia="Times New Roman"/>
                <w:lang w:val="en-US"/>
              </w:rPr>
            </w:pPr>
            <w:r>
              <w:rPr>
                <w:rFonts w:eastAsia="Times New Roman"/>
                <w:lang w:val="en-US"/>
              </w:rPr>
              <w:t>Similar to our previous comment, we should first discuss if and what new capability is needed.  Other details can be discussed later.</w:t>
            </w:r>
          </w:p>
        </w:tc>
      </w:tr>
    </w:tbl>
    <w:p w14:paraId="237E8104" w14:textId="77777777" w:rsidR="006B5C94" w:rsidRPr="00676492" w:rsidRDefault="006B5C94" w:rsidP="00444122">
      <w:pPr>
        <w:pStyle w:val="3GPPNormalText"/>
      </w:pPr>
    </w:p>
    <w:p w14:paraId="484760BF" w14:textId="113DE131" w:rsidR="00444122" w:rsidRPr="00676492" w:rsidRDefault="003D5C62" w:rsidP="006B5C94">
      <w:pPr>
        <w:pStyle w:val="Proposal"/>
        <w:rPr>
          <w:lang w:val="en-US"/>
        </w:rPr>
      </w:pPr>
      <w:r w:rsidRPr="00676492">
        <w:rPr>
          <w:highlight w:val="yellow"/>
          <w:lang w:val="en-US"/>
        </w:rPr>
        <w:t xml:space="preserve">FL </w:t>
      </w:r>
      <w:r w:rsidR="006B5C94" w:rsidRPr="00676492">
        <w:rPr>
          <w:highlight w:val="yellow"/>
          <w:lang w:val="en-US"/>
        </w:rPr>
        <w:t>Proposal 2.2.1.</w:t>
      </w:r>
      <w:r w:rsidR="00CF7227" w:rsidRPr="00676492">
        <w:rPr>
          <w:highlight w:val="yellow"/>
          <w:lang w:val="en-US"/>
        </w:rPr>
        <w:t>4</w:t>
      </w:r>
    </w:p>
    <w:p w14:paraId="29404AC5" w14:textId="05AC911B" w:rsidR="006B5C94" w:rsidRPr="00676492" w:rsidRDefault="006B5C94" w:rsidP="00444122">
      <w:pPr>
        <w:pStyle w:val="3GPPNormalText"/>
        <w:rPr>
          <w:rFonts w:eastAsia="MS PGothic"/>
          <w:b/>
          <w:bCs/>
        </w:rPr>
      </w:pPr>
      <w:r w:rsidRPr="00676492">
        <w:rPr>
          <w:b/>
          <w:bCs/>
        </w:rPr>
        <w:t>A UE UAV operating in FR1 can indicate the minimum application time of TCI state indication</w:t>
      </w:r>
      <w:r w:rsidR="00444122" w:rsidRPr="00676492">
        <w:rPr>
          <w:b/>
          <w:bCs/>
        </w:rPr>
        <w:t>.</w:t>
      </w:r>
    </w:p>
    <w:p w14:paraId="22813079" w14:textId="6055778C" w:rsidR="006B5C94" w:rsidRPr="00676492" w:rsidRDefault="006B5C94" w:rsidP="00444122">
      <w:pPr>
        <w:pStyle w:val="3GPPNormalText"/>
        <w:rPr>
          <w:rFonts w:eastAsia="Times New Roman"/>
          <w:b/>
          <w:bCs/>
          <w:sz w:val="24"/>
          <w:szCs w:val="24"/>
        </w:rPr>
      </w:pPr>
      <w:r w:rsidRPr="00676492">
        <w:rPr>
          <w:rFonts w:eastAsia="Times New Roman"/>
          <w:b/>
          <w:bCs/>
        </w:rPr>
        <w:t>Please provided company views on Proposal 2.2.1.</w:t>
      </w:r>
      <w:r w:rsidR="00CF7227" w:rsidRPr="00676492">
        <w:rPr>
          <w:rFonts w:eastAsia="Times New Roman"/>
          <w:b/>
          <w:bCs/>
        </w:rPr>
        <w:t>4</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98"/>
        <w:gridCol w:w="1129"/>
        <w:gridCol w:w="6726"/>
      </w:tblGrid>
      <w:tr w:rsidR="00F255AC" w:rsidRPr="00676492" w14:paraId="725E7A77"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07591C8E"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00A9286A"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74802027"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F255AC" w:rsidRPr="00676492" w14:paraId="4C5554E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2D8D2E2E" w14:textId="1A8CC952"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160643">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1C31536F" w14:textId="25518E06" w:rsidR="00F255AC" w:rsidRPr="00676492" w:rsidRDefault="00160643"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Not needed</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2B5A900F" w14:textId="2208FFE4" w:rsidR="00F255AC" w:rsidRPr="00844113" w:rsidRDefault="00D8634F" w:rsidP="00D8634F">
            <w:pPr>
              <w:jc w:val="both"/>
              <w:rPr>
                <w:rFonts w:eastAsia="Times New Roman"/>
                <w:sz w:val="24"/>
                <w:szCs w:val="24"/>
                <w:lang w:val="en-US"/>
              </w:rPr>
            </w:pPr>
            <w:r w:rsidRPr="00D8634F">
              <w:rPr>
                <w:rFonts w:eastAsia="Times New Roman"/>
                <w:lang w:val="en-US"/>
              </w:rPr>
              <w:t>The UE UAV does not need to report minBeamApplicationTime as part of FR1 beamforming capability</w:t>
            </w:r>
            <w:r>
              <w:rPr>
                <w:rFonts w:eastAsia="Times New Roman"/>
                <w:lang w:val="en-US"/>
              </w:rPr>
              <w:t xml:space="preserve"> and </w:t>
            </w:r>
            <w:r w:rsidRPr="00D8634F">
              <w:rPr>
                <w:rFonts w:eastAsia="Times New Roman"/>
                <w:lang w:val="en-US"/>
              </w:rPr>
              <w:t>gNB can assume no beam application latency for beam switching among fixed directional antennas in FR1</w:t>
            </w:r>
          </w:p>
        </w:tc>
      </w:tr>
      <w:tr w:rsidR="00FE4C18" w:rsidRPr="00676492" w14:paraId="46165FC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87A9969" w14:textId="78785303" w:rsidR="00FE4C18" w:rsidRPr="00844113"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025C1DF3" w14:textId="42C1DFA3" w:rsidR="00FE4C18" w:rsidRDefault="00FE4C18"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Needed</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989BED7" w14:textId="77777777" w:rsidR="00FE4C18" w:rsidRDefault="00FE4C18" w:rsidP="00D8634F">
            <w:pPr>
              <w:jc w:val="both"/>
              <w:rPr>
                <w:rFonts w:eastAsia="Times New Roman"/>
                <w:lang w:val="en-US"/>
              </w:rPr>
            </w:pPr>
            <w:r>
              <w:rPr>
                <w:rFonts w:eastAsia="Times New Roman"/>
                <w:lang w:val="en-US"/>
              </w:rPr>
              <w:t xml:space="preserve">From the perspective of implementation, there is always need to define the required for beam application. </w:t>
            </w:r>
          </w:p>
          <w:p w14:paraId="22F5ADB9" w14:textId="383C9242" w:rsidR="00FE4C18" w:rsidRPr="00D8634F" w:rsidRDefault="00FE4C18" w:rsidP="00D8634F">
            <w:pPr>
              <w:jc w:val="both"/>
              <w:rPr>
                <w:rFonts w:eastAsia="Times New Roman"/>
                <w:lang w:val="en-US"/>
              </w:rPr>
            </w:pPr>
            <w:r>
              <w:rPr>
                <w:rFonts w:eastAsia="Times New Roman"/>
                <w:lang w:val="en-US"/>
              </w:rPr>
              <w:lastRenderedPageBreak/>
              <w:t xml:space="preserve">So, we can go with traditional way to define the corresponding value and start with 0 to avoid RAN4 impacts as we agreed. </w:t>
            </w:r>
          </w:p>
        </w:tc>
      </w:tr>
      <w:tr w:rsidR="0047544F" w:rsidRPr="00676492" w14:paraId="0DDE204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F60AFBF" w14:textId="2960FA7D" w:rsidR="0047544F" w:rsidRDefault="0047544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lastRenderedPageBreak/>
              <w:t>Apple</w:t>
            </w:r>
          </w:p>
        </w:tc>
        <w:tc>
          <w:tcPr>
            <w:tcW w:w="1359" w:type="dxa"/>
            <w:tcBorders>
              <w:top w:val="single" w:sz="6" w:space="0" w:color="auto"/>
              <w:left w:val="single" w:sz="6" w:space="0" w:color="auto"/>
              <w:bottom w:val="single" w:sz="6" w:space="0" w:color="auto"/>
              <w:right w:val="single" w:sz="6" w:space="0" w:color="auto"/>
            </w:tcBorders>
          </w:tcPr>
          <w:p w14:paraId="3B433AD5" w14:textId="7D729B14" w:rsidR="0047544F" w:rsidRDefault="0047544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Maybe</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D34CE61" w14:textId="067DBF44" w:rsidR="0047544F" w:rsidRDefault="0047544F" w:rsidP="00D8634F">
            <w:pPr>
              <w:jc w:val="both"/>
              <w:rPr>
                <w:rFonts w:eastAsia="Times New Roman"/>
                <w:lang w:val="en-US"/>
              </w:rPr>
            </w:pPr>
            <w:r>
              <w:rPr>
                <w:rFonts w:eastAsia="Times New Roman"/>
                <w:lang w:val="en-US"/>
              </w:rPr>
              <w:t>Depends on whether this will result in any RAN4 impacts or not</w:t>
            </w:r>
          </w:p>
        </w:tc>
      </w:tr>
      <w:tr w:rsidR="008125A9" w:rsidRPr="00676492" w14:paraId="74666F0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4DD2D95" w14:textId="6CC04F35"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1359" w:type="dxa"/>
            <w:tcBorders>
              <w:top w:val="single" w:sz="6" w:space="0" w:color="auto"/>
              <w:left w:val="single" w:sz="6" w:space="0" w:color="auto"/>
              <w:bottom w:val="single" w:sz="6" w:space="0" w:color="auto"/>
              <w:right w:val="single" w:sz="6" w:space="0" w:color="auto"/>
            </w:tcBorders>
          </w:tcPr>
          <w:p w14:paraId="142A8B77" w14:textId="28ABA223"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D</w:t>
            </w:r>
            <w:r>
              <w:rPr>
                <w:rFonts w:eastAsiaTheme="minorEastAsia"/>
                <w:lang w:val="en-US" w:eastAsia="zh-CN"/>
              </w:rPr>
              <w:t>epends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3F352202" w14:textId="5B77D22F" w:rsidR="008125A9" w:rsidRDefault="008125A9" w:rsidP="008125A9">
            <w:pPr>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w:t>
            </w:r>
            <w:r>
              <w:rPr>
                <w:rFonts w:eastAsia="Times New Roman"/>
                <w:lang w:val="en-US"/>
              </w:rPr>
              <w:t>2.</w:t>
            </w:r>
          </w:p>
        </w:tc>
      </w:tr>
      <w:tr w:rsidR="001F69B1" w:rsidRPr="00676492" w14:paraId="4757C82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A7CF4F1"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06CDAF79"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Yes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BD17A58" w14:textId="77777777" w:rsidR="001F69B1" w:rsidRDefault="001F69B1" w:rsidP="005319A3">
            <w:pPr>
              <w:jc w:val="both"/>
              <w:rPr>
                <w:rFonts w:eastAsiaTheme="minorEastAsia"/>
                <w:lang w:val="en-US" w:eastAsia="zh-CN"/>
              </w:rPr>
            </w:pPr>
            <w:r>
              <w:rPr>
                <w:rFonts w:eastAsiaTheme="minorEastAsia"/>
                <w:lang w:val="en-US" w:eastAsia="zh-CN"/>
              </w:rPr>
              <w:t>Based on current agreement, this proposal shall be supported obviously.</w:t>
            </w:r>
          </w:p>
          <w:tbl>
            <w:tblPr>
              <w:tblStyle w:val="TableGrid"/>
              <w:tblW w:w="0" w:type="auto"/>
              <w:tblLook w:val="04A0" w:firstRow="1" w:lastRow="0" w:firstColumn="1" w:lastColumn="0" w:noHBand="0" w:noVBand="1"/>
            </w:tblPr>
            <w:tblGrid>
              <w:gridCol w:w="6047"/>
            </w:tblGrid>
            <w:tr w:rsidR="001F69B1" w14:paraId="06216D34" w14:textId="77777777" w:rsidTr="005319A3">
              <w:tc>
                <w:tcPr>
                  <w:tcW w:w="6047" w:type="dxa"/>
                </w:tcPr>
                <w:p w14:paraId="4E4F3D16" w14:textId="77777777" w:rsidR="001F69B1" w:rsidRPr="00ED2334" w:rsidRDefault="001F69B1" w:rsidP="005319A3">
                  <w:pPr>
                    <w:rPr>
                      <w:rFonts w:ascii="Times" w:eastAsia="Batang" w:hAnsi="Times"/>
                      <w:szCs w:val="24"/>
                      <w:lang w:eastAsia="x-none"/>
                    </w:rPr>
                  </w:pPr>
                  <w:r w:rsidRPr="00ED2334">
                    <w:rPr>
                      <w:rFonts w:ascii="Times" w:eastAsia="Batang" w:hAnsi="Times"/>
                      <w:szCs w:val="24"/>
                      <w:highlight w:val="green"/>
                      <w:lang w:eastAsia="x-none"/>
                    </w:rPr>
                    <w:t>Agreement</w:t>
                  </w:r>
                  <w:r>
                    <w:rPr>
                      <w:rFonts w:ascii="Times" w:eastAsia="Batang" w:hAnsi="Times"/>
                      <w:szCs w:val="24"/>
                      <w:lang w:eastAsia="x-none"/>
                    </w:rPr>
                    <w:t xml:space="preserve"> [110 bis]</w:t>
                  </w:r>
                </w:p>
                <w:p w14:paraId="50E75AE5" w14:textId="77777777" w:rsidR="001F69B1" w:rsidRDefault="001F69B1" w:rsidP="005319A3">
                  <w:pPr>
                    <w:spacing w:after="120"/>
                    <w:rPr>
                      <w:rFonts w:eastAsia="MS Mincho"/>
                      <w:bCs/>
                      <w:lang w:val="x-none" w:eastAsia="x-none"/>
                    </w:rPr>
                  </w:pPr>
                </w:p>
                <w:p w14:paraId="5696DE3A" w14:textId="77777777" w:rsidR="001F69B1" w:rsidRPr="00ED2334" w:rsidRDefault="001F69B1" w:rsidP="005319A3">
                  <w:pPr>
                    <w:spacing w:after="120"/>
                    <w:rPr>
                      <w:rFonts w:eastAsia="MS Mincho"/>
                      <w:bCs/>
                      <w:lang w:val="x-none" w:eastAsia="x-none"/>
                    </w:rPr>
                  </w:pPr>
                  <w:r w:rsidRPr="00ED2334">
                    <w:rPr>
                      <w:rFonts w:eastAsia="MS Mincho"/>
                      <w:bCs/>
                      <w:lang w:val="x-none" w:eastAsia="x-none"/>
                    </w:rPr>
                    <w:t>Study indication of minimum beam application latency as UAV UE capability</w:t>
                  </w:r>
                </w:p>
                <w:p w14:paraId="74D84B82" w14:textId="77777777" w:rsidR="001F69B1" w:rsidRPr="00ED2334" w:rsidRDefault="001F69B1" w:rsidP="005319A3">
                  <w:pPr>
                    <w:numPr>
                      <w:ilvl w:val="0"/>
                      <w:numId w:val="46"/>
                    </w:numPr>
                    <w:overflowPunct/>
                    <w:autoSpaceDE/>
                    <w:autoSpaceDN/>
                    <w:adjustRightInd/>
                    <w:spacing w:after="120" w:line="252" w:lineRule="auto"/>
                    <w:ind w:left="1000"/>
                    <w:textAlignment w:val="auto"/>
                    <w:rPr>
                      <w:rFonts w:eastAsia="MS Mincho"/>
                      <w:bCs/>
                      <w:lang w:val="x-none" w:eastAsia="x-none"/>
                    </w:rPr>
                  </w:pPr>
                  <w:r w:rsidRPr="00ED2334">
                    <w:rPr>
                      <w:rFonts w:eastAsia="MS Mincho"/>
                      <w:bCs/>
                      <w:lang w:val="x-none" w:eastAsia="x-none"/>
                    </w:rPr>
                    <w:t xml:space="preserve">If </w:t>
                  </w:r>
                  <w:r w:rsidRPr="00ED2334">
                    <w:rPr>
                      <w:rFonts w:eastAsia="MS Mincho"/>
                      <w:i/>
                      <w:iCs/>
                      <w:lang w:val="x-none" w:eastAsia="x-none"/>
                    </w:rPr>
                    <w:t>unifiedJointTCI-r17</w:t>
                  </w:r>
                  <w:r w:rsidRPr="00ED2334">
                    <w:rPr>
                      <w:rFonts w:eastAsia="MS Mincho"/>
                      <w:lang w:val="x-none" w:eastAsia="x-none"/>
                    </w:rPr>
                    <w:t xml:space="preserve"> </w:t>
                  </w:r>
                  <w:r w:rsidRPr="00ED2334">
                    <w:rPr>
                      <w:rFonts w:eastAsia="MS Mincho"/>
                      <w:bCs/>
                      <w:lang w:val="x-none" w:eastAsia="x-none"/>
                    </w:rPr>
                    <w:t xml:space="preserve">is supported, suitable range of values for </w:t>
                  </w:r>
                  <w:r w:rsidRPr="00ED2334">
                    <w:rPr>
                      <w:rFonts w:eastAsia="MS Mincho"/>
                      <w:i/>
                      <w:iCs/>
                      <w:lang w:val="x-none" w:eastAsia="x-none"/>
                    </w:rPr>
                    <w:t>minBeamApplicationTime-r17</w:t>
                  </w:r>
                </w:p>
                <w:p w14:paraId="28D59E68" w14:textId="77777777" w:rsidR="001F69B1" w:rsidRPr="00ED2334" w:rsidRDefault="001F69B1" w:rsidP="005319A3">
                  <w:pPr>
                    <w:numPr>
                      <w:ilvl w:val="0"/>
                      <w:numId w:val="46"/>
                    </w:numPr>
                    <w:overflowPunct/>
                    <w:autoSpaceDE/>
                    <w:autoSpaceDN/>
                    <w:adjustRightInd/>
                    <w:spacing w:after="120" w:line="252" w:lineRule="auto"/>
                    <w:ind w:left="1000"/>
                    <w:textAlignment w:val="auto"/>
                    <w:rPr>
                      <w:rFonts w:eastAsia="MS Mincho"/>
                      <w:bCs/>
                      <w:lang w:val="x-none" w:eastAsia="x-none"/>
                    </w:rPr>
                  </w:pPr>
                  <w:r w:rsidRPr="00ED2334">
                    <w:rPr>
                      <w:rFonts w:eastAsia="MS Mincho"/>
                      <w:bCs/>
                      <w:lang w:val="x-none" w:eastAsia="x-none"/>
                    </w:rPr>
                    <w:t xml:space="preserve">If </w:t>
                  </w:r>
                  <w:r w:rsidRPr="00ED2334">
                    <w:rPr>
                      <w:rFonts w:eastAsia="MS Mincho"/>
                      <w:i/>
                      <w:iCs/>
                      <w:lang w:val="x-none" w:eastAsia="x-none"/>
                    </w:rPr>
                    <w:t>unifiedJointTCI-r17</w:t>
                  </w:r>
                  <w:r w:rsidRPr="00ED2334">
                    <w:rPr>
                      <w:rFonts w:eastAsia="MS Mincho"/>
                      <w:lang w:val="x-none" w:eastAsia="x-none"/>
                    </w:rPr>
                    <w:t xml:space="preserve"> </w:t>
                  </w:r>
                  <w:r w:rsidRPr="00ED2334">
                    <w:rPr>
                      <w:rFonts w:eastAsia="MS Mincho"/>
                      <w:bCs/>
                      <w:lang w:val="x-none" w:eastAsia="x-none"/>
                    </w:rPr>
                    <w:t xml:space="preserve">is not supported, enhancements to </w:t>
                  </w:r>
                  <w:r w:rsidRPr="00ED2334">
                    <w:rPr>
                      <w:rFonts w:eastAsia="MS Mincho"/>
                      <w:i/>
                      <w:iCs/>
                      <w:lang w:val="x-none" w:eastAsia="x-none"/>
                    </w:rPr>
                    <w:t xml:space="preserve">timedurationforQCL </w:t>
                  </w:r>
                  <w:r w:rsidRPr="00ED2334">
                    <w:rPr>
                      <w:rFonts w:eastAsia="MS Mincho"/>
                      <w:bCs/>
                      <w:lang w:val="x-none" w:eastAsia="x-none"/>
                    </w:rPr>
                    <w:t>may be considered</w:t>
                  </w:r>
                </w:p>
                <w:p w14:paraId="262AD014" w14:textId="77777777" w:rsidR="001F69B1" w:rsidRPr="00ED2334" w:rsidRDefault="001F69B1" w:rsidP="005319A3">
                  <w:pPr>
                    <w:numPr>
                      <w:ilvl w:val="0"/>
                      <w:numId w:val="46"/>
                    </w:numPr>
                    <w:overflowPunct/>
                    <w:autoSpaceDE/>
                    <w:autoSpaceDN/>
                    <w:adjustRightInd/>
                    <w:spacing w:after="120" w:line="252" w:lineRule="auto"/>
                    <w:ind w:left="1000"/>
                    <w:textAlignment w:val="auto"/>
                    <w:rPr>
                      <w:rFonts w:eastAsia="MS Mincho"/>
                      <w:bCs/>
                      <w:lang w:val="x-none" w:eastAsia="x-none"/>
                    </w:rPr>
                  </w:pPr>
                  <w:r w:rsidRPr="00ED2334">
                    <w:rPr>
                      <w:rFonts w:eastAsia="MS Mincho"/>
                      <w:bCs/>
                      <w:lang w:val="x-none" w:eastAsia="x-none"/>
                    </w:rPr>
                    <w:t xml:space="preserve">FFS: additional parameters, e.g., </w:t>
                  </w:r>
                  <w:r w:rsidRPr="00ED2334">
                    <w:rPr>
                      <w:rFonts w:eastAsia="MS Mincho"/>
                      <w:i/>
                      <w:iCs/>
                      <w:lang w:val="x-none"/>
                    </w:rPr>
                    <w:t>beamSwitchTiming</w:t>
                  </w:r>
                </w:p>
                <w:p w14:paraId="537D5001" w14:textId="77777777" w:rsidR="001F69B1" w:rsidRPr="00ED2334" w:rsidRDefault="001F69B1" w:rsidP="005319A3">
                  <w:pPr>
                    <w:rPr>
                      <w:rFonts w:ascii="Times" w:eastAsia="Batang" w:hAnsi="Times"/>
                      <w:szCs w:val="24"/>
                      <w:lang w:eastAsia="x-none"/>
                    </w:rPr>
                  </w:pPr>
                  <w:r w:rsidRPr="00ED2334">
                    <w:rPr>
                      <w:rFonts w:ascii="Times" w:eastAsia="Batang" w:hAnsi="Times"/>
                      <w:szCs w:val="24"/>
                      <w:highlight w:val="green"/>
                      <w:lang w:eastAsia="x-none"/>
                    </w:rPr>
                    <w:t>Agreement</w:t>
                  </w:r>
                  <w:r>
                    <w:rPr>
                      <w:rFonts w:ascii="Times" w:eastAsia="Batang" w:hAnsi="Times"/>
                      <w:szCs w:val="24"/>
                      <w:lang w:eastAsia="x-none"/>
                    </w:rPr>
                    <w:t xml:space="preserve"> [112]</w:t>
                  </w:r>
                </w:p>
                <w:p w14:paraId="09730DCF" w14:textId="77777777" w:rsidR="001F69B1" w:rsidRPr="00ED2334" w:rsidRDefault="001F69B1" w:rsidP="005319A3">
                  <w:pPr>
                    <w:rPr>
                      <w:rFonts w:ascii="Times" w:eastAsia="Batang" w:hAnsi="Times"/>
                      <w:bCs/>
                      <w:szCs w:val="24"/>
                      <w:lang w:eastAsia="x-none"/>
                    </w:rPr>
                  </w:pPr>
                  <w:r w:rsidRPr="00ED2334">
                    <w:rPr>
                      <w:rFonts w:ascii="Times" w:eastAsia="Batang" w:hAnsi="Times"/>
                      <w:bCs/>
                      <w:szCs w:val="24"/>
                      <w:lang w:eastAsia="x-none"/>
                    </w:rPr>
                    <w:t xml:space="preserve">If new </w:t>
                  </w:r>
                  <w:r w:rsidRPr="00ED2334">
                    <w:rPr>
                      <w:rFonts w:ascii="Times" w:eastAsia="Batang" w:hAnsi="Times"/>
                      <w:szCs w:val="24"/>
                      <w:lang w:eastAsia="x-none"/>
                    </w:rPr>
                    <w:t xml:space="preserve">UE UAV </w:t>
                  </w:r>
                  <w:r w:rsidRPr="00ED2334">
                    <w:rPr>
                      <w:rFonts w:ascii="Times" w:eastAsia="Batang" w:hAnsi="Times"/>
                      <w:bCs/>
                      <w:szCs w:val="24"/>
                      <w:lang w:eastAsia="x-none"/>
                    </w:rPr>
                    <w:t>beamforming capabilities for FR1 with directional antennas at UE side are supported, Rel-17 unified TCI framework is considered as baseline.</w:t>
                  </w:r>
                </w:p>
                <w:p w14:paraId="1DE570B4" w14:textId="77777777" w:rsidR="001F69B1" w:rsidRPr="0071729C" w:rsidRDefault="001F69B1" w:rsidP="005319A3">
                  <w:pPr>
                    <w:jc w:val="both"/>
                    <w:rPr>
                      <w:rFonts w:eastAsiaTheme="minorEastAsia"/>
                      <w:lang w:eastAsia="zh-CN"/>
                    </w:rPr>
                  </w:pPr>
                </w:p>
              </w:tc>
            </w:tr>
          </w:tbl>
          <w:p w14:paraId="4B672620" w14:textId="77777777" w:rsidR="001F69B1" w:rsidRDefault="001F69B1" w:rsidP="005319A3">
            <w:pPr>
              <w:jc w:val="both"/>
              <w:rPr>
                <w:rFonts w:eastAsiaTheme="minorEastAsia"/>
                <w:lang w:val="en-US" w:eastAsia="zh-CN"/>
              </w:rPr>
            </w:pPr>
          </w:p>
          <w:p w14:paraId="4F2E8958" w14:textId="77777777" w:rsidR="001F69B1" w:rsidRPr="0071729C" w:rsidRDefault="001F69B1" w:rsidP="005319A3">
            <w:pPr>
              <w:numPr>
                <w:ilvl w:val="0"/>
                <w:numId w:val="46"/>
              </w:numPr>
              <w:overflowPunct/>
              <w:autoSpaceDE/>
              <w:autoSpaceDN/>
              <w:adjustRightInd/>
              <w:spacing w:after="120" w:line="252" w:lineRule="auto"/>
              <w:ind w:left="1000"/>
              <w:textAlignment w:val="auto"/>
              <w:rPr>
                <w:rFonts w:eastAsiaTheme="minorEastAsia"/>
                <w:lang w:val="x-none" w:eastAsia="zh-CN"/>
              </w:rPr>
            </w:pPr>
          </w:p>
        </w:tc>
      </w:tr>
      <w:tr w:rsidR="001F69B1" w:rsidRPr="00676492" w14:paraId="064D31D2"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2F360CE" w14:textId="44245A01" w:rsidR="001F69B1" w:rsidRPr="001F69B1" w:rsidRDefault="2252C92E" w:rsidP="5E585C00">
            <w:pPr>
              <w:overflowPunct/>
              <w:autoSpaceDE/>
              <w:autoSpaceDN/>
              <w:adjustRightInd/>
              <w:spacing w:before="100" w:beforeAutospacing="1" w:after="100" w:afterAutospacing="1"/>
              <w:jc w:val="both"/>
              <w:rPr>
                <w:rFonts w:eastAsiaTheme="minorEastAsia"/>
                <w:lang w:eastAsia="zh-CN"/>
              </w:rPr>
            </w:pPr>
            <w:r w:rsidRPr="5E585C00">
              <w:rPr>
                <w:rFonts w:eastAsiaTheme="minorEastAsia"/>
                <w:lang w:eastAsia="zh-CN"/>
              </w:rPr>
              <w:t>Sony</w:t>
            </w:r>
          </w:p>
        </w:tc>
        <w:tc>
          <w:tcPr>
            <w:tcW w:w="1359" w:type="dxa"/>
            <w:tcBorders>
              <w:top w:val="single" w:sz="6" w:space="0" w:color="auto"/>
              <w:left w:val="single" w:sz="6" w:space="0" w:color="auto"/>
              <w:bottom w:val="single" w:sz="6" w:space="0" w:color="auto"/>
              <w:right w:val="single" w:sz="6" w:space="0" w:color="auto"/>
            </w:tcBorders>
          </w:tcPr>
          <w:p w14:paraId="7DD5A902" w14:textId="74C219EB" w:rsidR="001F69B1" w:rsidRDefault="2252C92E"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 xml:space="preserve">Perhaps </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8C19A68" w14:textId="0CB409CA" w:rsidR="001F69B1" w:rsidRPr="00D8634F" w:rsidRDefault="2252C92E" w:rsidP="00A54EA0">
            <w:pPr>
              <w:jc w:val="both"/>
              <w:rPr>
                <w:rFonts w:eastAsia="Times New Roman"/>
                <w:lang w:val="en-US"/>
              </w:rPr>
            </w:pPr>
            <w:r w:rsidRPr="5E585C00">
              <w:rPr>
                <w:rFonts w:eastAsia="Times New Roman"/>
                <w:lang w:val="en-US"/>
              </w:rPr>
              <w:t>Depends on whether this will result in any RAN4 impacts or not</w:t>
            </w:r>
            <w:r w:rsidR="00A54EA0">
              <w:rPr>
                <w:rFonts w:eastAsia="Times New Roman"/>
                <w:lang w:val="en-US"/>
              </w:rPr>
              <w:t>.</w:t>
            </w:r>
          </w:p>
        </w:tc>
      </w:tr>
      <w:tr w:rsidR="00B82658" w:rsidRPr="00676492" w14:paraId="77566114"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2254A1A" w14:textId="22BF45CD" w:rsidR="00B82658" w:rsidRPr="5E585C00" w:rsidRDefault="00B82658"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3B988543" w14:textId="690AB900"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Ok</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53D2F8F" w14:textId="5B6834FA" w:rsidR="00B82658" w:rsidRPr="5E585C00" w:rsidRDefault="00B82658" w:rsidP="00A54EA0">
            <w:pPr>
              <w:jc w:val="both"/>
              <w:rPr>
                <w:rFonts w:eastAsia="Times New Roman"/>
                <w:lang w:val="en-US"/>
              </w:rPr>
            </w:pPr>
            <w:r w:rsidRPr="00D8634F">
              <w:rPr>
                <w:rFonts w:eastAsia="Times New Roman"/>
                <w:lang w:val="en-US"/>
              </w:rPr>
              <w:t>minBeamApplicationTime</w:t>
            </w:r>
            <w:r>
              <w:rPr>
                <w:rFonts w:eastAsia="Times New Roman"/>
                <w:lang w:val="en-US"/>
              </w:rPr>
              <w:t xml:space="preserve"> might be needed, so gNB know when UE will be able to apply the new TCI state. Although, we do not think it is critical at this point, since it is not related to the objective of WI: </w:t>
            </w:r>
            <w:r w:rsidRPr="00676492">
              <w:rPr>
                <w:rStyle w:val="normaltextrun"/>
                <w:i/>
                <w:iCs/>
              </w:rPr>
              <w:t>indicate UAV beamforming capabilities</w:t>
            </w:r>
            <w:r>
              <w:rPr>
                <w:rStyle w:val="normaltextrun"/>
                <w:i/>
                <w:iCs/>
              </w:rPr>
              <w:t>.</w:t>
            </w:r>
          </w:p>
        </w:tc>
      </w:tr>
      <w:tr w:rsidR="00651117" w:rsidRPr="00676492" w14:paraId="668E87DE"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F6A9470" w14:textId="497DA962" w:rsidR="00651117" w:rsidRDefault="00651117"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66CD6D7F" w14:textId="0E74A646" w:rsidR="00651117" w:rsidRDefault="00651117"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Ok,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1EE85C3" w14:textId="08F05E97" w:rsidR="00651117" w:rsidRPr="00D8634F" w:rsidRDefault="00EA5038" w:rsidP="00A54EA0">
            <w:pPr>
              <w:jc w:val="both"/>
              <w:rPr>
                <w:rFonts w:eastAsia="Times New Roman"/>
                <w:lang w:val="en-US"/>
              </w:rPr>
            </w:pPr>
            <w:r>
              <w:rPr>
                <w:rFonts w:eastAsia="Times New Roman"/>
                <w:lang w:val="en-US"/>
              </w:rPr>
              <w:t xml:space="preserve">This </w:t>
            </w:r>
            <w:r w:rsidR="003D43F3">
              <w:rPr>
                <w:rFonts w:eastAsia="Times New Roman"/>
                <w:lang w:val="en-US"/>
              </w:rPr>
              <w:t xml:space="preserve">may </w:t>
            </w:r>
            <w:r w:rsidR="002535B7">
              <w:rPr>
                <w:rFonts w:eastAsia="Times New Roman"/>
                <w:lang w:val="en-US"/>
              </w:rPr>
              <w:t>have</w:t>
            </w:r>
            <w:r w:rsidR="00F84187">
              <w:rPr>
                <w:rFonts w:eastAsia="Times New Roman"/>
                <w:lang w:val="en-US"/>
              </w:rPr>
              <w:t xml:space="preserve"> </w:t>
            </w:r>
            <w:r w:rsidR="000E04F2">
              <w:rPr>
                <w:rFonts w:eastAsia="Times New Roman"/>
                <w:lang w:val="en-US"/>
              </w:rPr>
              <w:t>RAN4 impacts?</w:t>
            </w:r>
            <w:r w:rsidR="00937A3F">
              <w:rPr>
                <w:rFonts w:eastAsia="Times New Roman"/>
                <w:lang w:val="en-US"/>
              </w:rPr>
              <w:t xml:space="preserve"> To determine necessity</w:t>
            </w:r>
          </w:p>
        </w:tc>
      </w:tr>
      <w:tr w:rsidR="005F6B98" w:rsidRPr="00676492" w14:paraId="06598DC2"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06B87A1"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483F1057" w14:textId="77777777" w:rsidR="005F6B98" w:rsidRDefault="005F6B98"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Yes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3662C62D" w14:textId="77777777" w:rsidR="005F6B98" w:rsidRPr="005F6B98" w:rsidRDefault="005F6B98" w:rsidP="00E92166">
            <w:pPr>
              <w:jc w:val="both"/>
              <w:rPr>
                <w:rFonts w:eastAsia="Times New Roman"/>
                <w:lang w:val="en-US"/>
              </w:rPr>
            </w:pPr>
            <w:r w:rsidRPr="005F6B98">
              <w:rPr>
                <w:rFonts w:eastAsia="Times New Roman"/>
                <w:lang w:val="en-US"/>
              </w:rPr>
              <w:t>The minimum application time may be needed for a UE UAV when only one directional antenna is activated.</w:t>
            </w:r>
          </w:p>
        </w:tc>
      </w:tr>
      <w:tr w:rsidR="001F74E5" w:rsidRPr="00676492" w14:paraId="59239B2F"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9D67941" w14:textId="62E53432"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33F6B344" w14:textId="0E105961" w:rsidR="001F74E5" w:rsidRDefault="001F74E5" w:rsidP="001F74E5">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4419157" w14:textId="77777777" w:rsidR="001F74E5" w:rsidRDefault="001F74E5" w:rsidP="001F74E5">
            <w:pPr>
              <w:jc w:val="both"/>
              <w:rPr>
                <w:rFonts w:eastAsia="Times New Roman"/>
                <w:lang w:val="en-US"/>
              </w:rPr>
            </w:pPr>
            <w:r>
              <w:rPr>
                <w:rFonts w:eastAsia="Times New Roman"/>
                <w:lang w:val="en-US"/>
              </w:rPr>
              <w:t xml:space="preserve">Note that minBeamApplicationTime is only applicable to FR2 as per 38.306 in the current specs.  </w:t>
            </w:r>
          </w:p>
          <w:p w14:paraId="02718BCE" w14:textId="77777777" w:rsidR="001F74E5" w:rsidRDefault="001F74E5" w:rsidP="001F74E5">
            <w:pPr>
              <w:jc w:val="both"/>
              <w:rPr>
                <w:rFonts w:eastAsia="Times New Roman"/>
                <w:lang w:val="en-US"/>
              </w:rPr>
            </w:pPr>
            <w:r>
              <w:rPr>
                <w:noProof/>
                <w:lang w:val="en-US" w:eastAsia="zh-CN"/>
              </w:rPr>
              <w:drawing>
                <wp:inline distT="0" distB="0" distL="0" distR="0" wp14:anchorId="62A37B29" wp14:editId="34B8C842">
                  <wp:extent cx="4252208" cy="165694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59834" cy="1659916"/>
                          </a:xfrm>
                          <a:prstGeom prst="rect">
                            <a:avLst/>
                          </a:prstGeom>
                        </pic:spPr>
                      </pic:pic>
                    </a:graphicData>
                  </a:graphic>
                </wp:inline>
              </w:drawing>
            </w:r>
          </w:p>
          <w:p w14:paraId="1A480CE6" w14:textId="590CFF1A" w:rsidR="001F74E5" w:rsidRPr="005F6B98" w:rsidRDefault="001F74E5" w:rsidP="001F74E5">
            <w:pPr>
              <w:jc w:val="both"/>
              <w:rPr>
                <w:rFonts w:eastAsia="Times New Roman"/>
                <w:lang w:val="en-US"/>
              </w:rPr>
            </w:pPr>
            <w:r>
              <w:rPr>
                <w:rFonts w:eastAsia="Times New Roman"/>
                <w:lang w:val="en-US"/>
              </w:rPr>
              <w:t xml:space="preserve">In the UAV use case, different antennas correspond to different directions.  Not sure we need a minBeamApplicationTime in order to switch different UAV antennas.  </w:t>
            </w:r>
          </w:p>
        </w:tc>
      </w:tr>
    </w:tbl>
    <w:p w14:paraId="29E2FA51" w14:textId="77777777" w:rsidR="006B5C94" w:rsidRPr="005F6B98" w:rsidRDefault="006B5C94" w:rsidP="00444122">
      <w:pPr>
        <w:pStyle w:val="3GPPNormalText"/>
        <w:rPr>
          <w:lang w:val="en-GB"/>
        </w:rPr>
      </w:pPr>
    </w:p>
    <w:p w14:paraId="31F5C408" w14:textId="376EC3CB" w:rsidR="00444122" w:rsidRPr="00676492" w:rsidRDefault="003D5C62" w:rsidP="00444122">
      <w:pPr>
        <w:pStyle w:val="Proposal"/>
        <w:rPr>
          <w:lang w:val="en-US"/>
        </w:rPr>
      </w:pPr>
      <w:r w:rsidRPr="00676492">
        <w:rPr>
          <w:highlight w:val="yellow"/>
          <w:lang w:val="en-US"/>
        </w:rPr>
        <w:t xml:space="preserve">FL </w:t>
      </w:r>
      <w:r w:rsidR="00444122" w:rsidRPr="00676492">
        <w:rPr>
          <w:highlight w:val="yellow"/>
          <w:lang w:val="en-US"/>
        </w:rPr>
        <w:t>Proposal 2.2.1.</w:t>
      </w:r>
      <w:r w:rsidR="00CF7227" w:rsidRPr="00676492">
        <w:rPr>
          <w:highlight w:val="yellow"/>
          <w:lang w:val="en-US"/>
        </w:rPr>
        <w:t>5</w:t>
      </w:r>
    </w:p>
    <w:p w14:paraId="139101CF" w14:textId="7557521B" w:rsidR="00444122" w:rsidRPr="00676492" w:rsidRDefault="00444122" w:rsidP="00444122">
      <w:pPr>
        <w:pStyle w:val="3GPPNormalText"/>
        <w:rPr>
          <w:rFonts w:eastAsia="Times New Roman"/>
          <w:b/>
          <w:bCs/>
        </w:rPr>
      </w:pPr>
      <w:r w:rsidRPr="00676492">
        <w:rPr>
          <w:b/>
          <w:bCs/>
        </w:rPr>
        <w:t>A UE UAV operating in FR1 can indicate minimum time required by the UE to perform PDCCH reception and apply spatial QCL information received in DCI for PDSCH processing.</w:t>
      </w:r>
    </w:p>
    <w:p w14:paraId="3CFF1081" w14:textId="1901AA42" w:rsidR="00444122" w:rsidRPr="00676492" w:rsidRDefault="00444122" w:rsidP="00444122">
      <w:pPr>
        <w:pStyle w:val="3GPPNormalText"/>
        <w:rPr>
          <w:rFonts w:eastAsia="Times New Roman"/>
          <w:b/>
          <w:bCs/>
        </w:rPr>
      </w:pPr>
      <w:r w:rsidRPr="00676492">
        <w:rPr>
          <w:rFonts w:eastAsia="Times New Roman"/>
          <w:b/>
          <w:bCs/>
        </w:rPr>
        <w:t>Please provided company views on Proposal 2.2.1.</w:t>
      </w:r>
      <w:r w:rsidR="00CF7227" w:rsidRPr="00676492">
        <w:rPr>
          <w:rFonts w:eastAsia="Times New Roman"/>
          <w:b/>
          <w:bCs/>
        </w:rPr>
        <w:t>5</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7"/>
        <w:gridCol w:w="1359"/>
        <w:gridCol w:w="6087"/>
      </w:tblGrid>
      <w:tr w:rsidR="00F255AC" w:rsidRPr="00676492" w14:paraId="02C74140"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00A730BC"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290557B7"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4D02E2E5"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F255AC" w:rsidRPr="00676492" w14:paraId="6D28067E"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311EEC26" w14:textId="726114F0"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D8634F">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0A56349E" w14:textId="673917ED" w:rsidR="00F255AC" w:rsidRPr="00676492" w:rsidRDefault="00D8634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Not needed</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282D4E77" w14:textId="32C3C6BD" w:rsidR="00F255AC" w:rsidRPr="00844113" w:rsidRDefault="00D8634F" w:rsidP="005319A3">
            <w:pPr>
              <w:overflowPunct/>
              <w:autoSpaceDE/>
              <w:autoSpaceDN/>
              <w:adjustRightInd/>
              <w:spacing w:before="100" w:beforeAutospacing="1" w:after="100" w:afterAutospacing="1"/>
              <w:jc w:val="both"/>
              <w:rPr>
                <w:rFonts w:eastAsia="Times New Roman"/>
                <w:sz w:val="24"/>
                <w:szCs w:val="24"/>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C612BF" w:rsidRPr="00676492" w14:paraId="0B86CCF5"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13955F4D" w14:textId="745D7EEB" w:rsidR="00C612BF" w:rsidRPr="00844113" w:rsidRDefault="00C612B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6475CEFC" w14:textId="332C3194" w:rsidR="00C612BF" w:rsidRDefault="00C612B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Needed</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692745D" w14:textId="07C6E479" w:rsidR="00C612BF" w:rsidRPr="00D8634F" w:rsidRDefault="00C612BF" w:rsidP="005319A3">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980CB2" w:rsidRPr="00676492" w14:paraId="6C76124B"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42F98E4" w14:textId="20D87E8D" w:rsidR="00980CB2" w:rsidRDefault="00980CB2"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1359" w:type="dxa"/>
            <w:tcBorders>
              <w:top w:val="single" w:sz="6" w:space="0" w:color="auto"/>
              <w:left w:val="single" w:sz="6" w:space="0" w:color="auto"/>
              <w:bottom w:val="single" w:sz="6" w:space="0" w:color="auto"/>
              <w:right w:val="single" w:sz="6" w:space="0" w:color="auto"/>
            </w:tcBorders>
          </w:tcPr>
          <w:p w14:paraId="31092285" w14:textId="46616B7C" w:rsidR="00980CB2" w:rsidRDefault="00980CB2"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Maybe</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467E0AED" w14:textId="4C3F2018" w:rsidR="00980CB2" w:rsidRPr="00D8634F" w:rsidRDefault="00980CB2"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as for FL proposal 2.2.1.4</w:t>
            </w:r>
          </w:p>
        </w:tc>
      </w:tr>
      <w:tr w:rsidR="008125A9" w:rsidRPr="00676492" w14:paraId="392D1646"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92D0739" w14:textId="4398EB63"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1359" w:type="dxa"/>
            <w:tcBorders>
              <w:top w:val="single" w:sz="6" w:space="0" w:color="auto"/>
              <w:left w:val="single" w:sz="6" w:space="0" w:color="auto"/>
              <w:bottom w:val="single" w:sz="6" w:space="0" w:color="auto"/>
              <w:right w:val="single" w:sz="6" w:space="0" w:color="auto"/>
            </w:tcBorders>
          </w:tcPr>
          <w:p w14:paraId="5F7AE2E2" w14:textId="5C8B13C9"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D</w:t>
            </w:r>
            <w:r>
              <w:rPr>
                <w:rFonts w:eastAsiaTheme="minorEastAsia"/>
                <w:lang w:val="en-US" w:eastAsia="zh-CN"/>
              </w:rPr>
              <w:t>epends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085ED564" w14:textId="5E82EDDE" w:rsidR="008125A9" w:rsidRDefault="008125A9" w:rsidP="008125A9">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w:t>
            </w:r>
            <w:r>
              <w:rPr>
                <w:rFonts w:eastAsia="Times New Roman"/>
                <w:lang w:val="en-US"/>
              </w:rPr>
              <w:t>2.</w:t>
            </w:r>
          </w:p>
        </w:tc>
      </w:tr>
      <w:tr w:rsidR="001F69B1" w:rsidRPr="00676492" w14:paraId="26277FEB"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BA7D4C4"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309A3B65"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Y</w:t>
            </w:r>
            <w:r>
              <w:rPr>
                <w:rFonts w:eastAsiaTheme="minorEastAsia" w:hint="eastAsia"/>
                <w:lang w:val="en-US" w:eastAsia="zh-CN"/>
              </w:rPr>
              <w:t>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7E56384" w14:textId="77777777" w:rsidR="001F69B1" w:rsidRPr="00D8634F" w:rsidRDefault="001F69B1" w:rsidP="005319A3">
            <w:pPr>
              <w:overflowPunct/>
              <w:autoSpaceDE/>
              <w:autoSpaceDN/>
              <w:adjustRightInd/>
              <w:spacing w:before="100" w:beforeAutospacing="1" w:after="100" w:afterAutospacing="1"/>
              <w:jc w:val="both"/>
              <w:rPr>
                <w:rFonts w:eastAsia="Times New Roman"/>
                <w:lang w:val="en-US"/>
              </w:rPr>
            </w:pPr>
          </w:p>
        </w:tc>
      </w:tr>
      <w:tr w:rsidR="001F69B1" w:rsidRPr="00676492" w14:paraId="537E9F0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16D9899" w14:textId="79E47FB0" w:rsidR="001F69B1" w:rsidRDefault="28B95F92"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Sony</w:t>
            </w:r>
          </w:p>
        </w:tc>
        <w:tc>
          <w:tcPr>
            <w:tcW w:w="1359" w:type="dxa"/>
            <w:tcBorders>
              <w:top w:val="single" w:sz="6" w:space="0" w:color="auto"/>
              <w:left w:val="single" w:sz="6" w:space="0" w:color="auto"/>
              <w:bottom w:val="single" w:sz="6" w:space="0" w:color="auto"/>
              <w:right w:val="single" w:sz="6" w:space="0" w:color="auto"/>
            </w:tcBorders>
          </w:tcPr>
          <w:p w14:paraId="44842170" w14:textId="1141AB6A" w:rsidR="001F69B1" w:rsidRDefault="28B95F92"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 xml:space="preserve">Perhaps </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C03A932" w14:textId="1598ED8B" w:rsidR="001F69B1" w:rsidRPr="00D8634F" w:rsidRDefault="28B95F92" w:rsidP="00E350AB">
            <w:pPr>
              <w:overflowPunct/>
              <w:autoSpaceDE/>
              <w:autoSpaceDN/>
              <w:adjustRightInd/>
              <w:spacing w:before="100" w:beforeAutospacing="1" w:after="100" w:afterAutospacing="1"/>
              <w:jc w:val="both"/>
              <w:rPr>
                <w:rFonts w:eastAsia="Times New Roman"/>
                <w:lang w:val="en-US"/>
              </w:rPr>
            </w:pPr>
            <w:r w:rsidRPr="5E585C00">
              <w:rPr>
                <w:rFonts w:eastAsia="Times New Roman"/>
                <w:lang w:val="en-US"/>
              </w:rPr>
              <w:t>similar comment as 2.2.1.4</w:t>
            </w:r>
            <w:r w:rsidR="00E350AB">
              <w:rPr>
                <w:rFonts w:eastAsia="Times New Roman"/>
                <w:lang w:val="en-US"/>
              </w:rPr>
              <w:t>.</w:t>
            </w:r>
          </w:p>
        </w:tc>
      </w:tr>
      <w:tr w:rsidR="00B82658" w:rsidRPr="00676492" w14:paraId="3D99D04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2FED3787" w14:textId="2AAAF747"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3A77FAAE" w14:textId="707394CA"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Ok</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7D8A760" w14:textId="6A863F8A" w:rsidR="00B82658" w:rsidRPr="5E585C00" w:rsidRDefault="00B82658" w:rsidP="00E350AB">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102B5C" w:rsidRPr="00676492" w14:paraId="7DB07088"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859B879" w14:textId="53A87473" w:rsidR="00102B5C" w:rsidRDefault="00102B5C" w:rsidP="00102B5C">
            <w:pPr>
              <w:overflowPunct/>
              <w:autoSpaceDE/>
              <w:autoSpaceDN/>
              <w:adjustRightInd/>
              <w:spacing w:before="100" w:beforeAutospacing="1" w:after="100" w:afterAutospacing="1"/>
              <w:jc w:val="both"/>
              <w:rPr>
                <w:rFonts w:eastAsiaTheme="minorEastAsia"/>
                <w:lang w:val="en-US"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3506DA51" w14:textId="0088472F" w:rsidR="00102B5C" w:rsidRDefault="00102B5C" w:rsidP="00102B5C">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Ok,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2F21F87" w14:textId="5346EE40" w:rsidR="00102B5C" w:rsidRPr="00D8634F" w:rsidRDefault="006D5A22" w:rsidP="00102B5C">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5F6B98" w:rsidRPr="00676492" w14:paraId="0F8B0983"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1C3B4DC" w14:textId="77777777" w:rsidR="005F6B98" w:rsidRPr="005F6B98" w:rsidRDefault="005F6B98" w:rsidP="00E92166">
            <w:pPr>
              <w:overflowPunct/>
              <w:autoSpaceDE/>
              <w:autoSpaceDN/>
              <w:adjustRightInd/>
              <w:spacing w:before="100" w:beforeAutospacing="1" w:after="100" w:afterAutospacing="1"/>
              <w:jc w:val="both"/>
              <w:rPr>
                <w:rFonts w:eastAsiaTheme="minorEastAsia"/>
                <w:lang w:eastAsia="zh-CN"/>
              </w:rPr>
            </w:pPr>
            <w:r w:rsidRPr="005F6B98">
              <w:rPr>
                <w:rFonts w:eastAsiaTheme="minorEastAsia" w:hint="eastAsia"/>
                <w:lang w:eastAsia="zh-CN"/>
              </w:rPr>
              <w:t>v</w:t>
            </w:r>
            <w:r w:rsidRPr="005F6B98">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7BFE5C6C" w14:textId="12181AFB" w:rsidR="005F6B98" w:rsidRDefault="005F6B98"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Not sure</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82C88DA" w14:textId="77777777" w:rsidR="005F6B98" w:rsidRPr="005F6B98" w:rsidRDefault="005F6B98" w:rsidP="00E92166">
            <w:pPr>
              <w:overflowPunct/>
              <w:autoSpaceDE/>
              <w:autoSpaceDN/>
              <w:adjustRightInd/>
              <w:spacing w:before="100" w:beforeAutospacing="1" w:after="100" w:afterAutospacing="1"/>
              <w:jc w:val="both"/>
              <w:rPr>
                <w:rFonts w:eastAsia="Times New Roman"/>
                <w:lang w:val="en-US"/>
              </w:rPr>
            </w:pPr>
            <w:r w:rsidRPr="005F6B98">
              <w:rPr>
                <w:rFonts w:eastAsia="Times New Roman"/>
                <w:lang w:val="en-US"/>
              </w:rPr>
              <w:t>Not sure which UE</w:t>
            </w:r>
            <w:r w:rsidRPr="005F6B98">
              <w:rPr>
                <w:rFonts w:eastAsia="Times New Roman" w:hint="eastAsia"/>
                <w:lang w:val="en-US"/>
              </w:rPr>
              <w:t xml:space="preserve"> </w:t>
            </w:r>
            <w:r w:rsidRPr="005F6B98">
              <w:rPr>
                <w:rFonts w:eastAsia="Times New Roman"/>
                <w:lang w:val="en-US"/>
              </w:rPr>
              <w:t>feature it is. Is it a Rel-17 UE feature?</w:t>
            </w:r>
          </w:p>
        </w:tc>
      </w:tr>
      <w:tr w:rsidR="001F74E5" w:rsidRPr="00676492" w14:paraId="7060909B"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8EA99CE" w14:textId="7C7F5B6B" w:rsidR="001F74E5" w:rsidRPr="005F6B98"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val="en-US"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3B1B60EF" w14:textId="3CE3178D" w:rsidR="001F74E5" w:rsidRDefault="001F74E5" w:rsidP="001F74E5">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4627649" w14:textId="6F0B437A" w:rsidR="001F74E5" w:rsidRPr="005F6B98" w:rsidRDefault="001F74E5" w:rsidP="001F74E5">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as 2.2.1.4</w:t>
            </w:r>
          </w:p>
        </w:tc>
      </w:tr>
    </w:tbl>
    <w:p w14:paraId="105E4916" w14:textId="77777777" w:rsidR="00444122" w:rsidRPr="005F6B98" w:rsidRDefault="00444122" w:rsidP="00444122">
      <w:pPr>
        <w:pStyle w:val="3GPPNormalText"/>
        <w:rPr>
          <w:lang w:val="en-GB"/>
        </w:rPr>
      </w:pPr>
    </w:p>
    <w:p w14:paraId="0A00C2FC" w14:textId="20E25674" w:rsidR="00444122" w:rsidRPr="00676492" w:rsidRDefault="003D5C62" w:rsidP="00444122">
      <w:pPr>
        <w:pStyle w:val="Proposal"/>
        <w:rPr>
          <w:lang w:val="en-US"/>
        </w:rPr>
      </w:pPr>
      <w:r w:rsidRPr="00676492">
        <w:rPr>
          <w:highlight w:val="yellow"/>
          <w:lang w:val="en-US"/>
        </w:rPr>
        <w:t xml:space="preserve">FL </w:t>
      </w:r>
      <w:r w:rsidR="00444122" w:rsidRPr="00676492">
        <w:rPr>
          <w:highlight w:val="yellow"/>
          <w:lang w:val="en-US"/>
        </w:rPr>
        <w:t>Proposal 2.2.1.</w:t>
      </w:r>
      <w:r w:rsidR="00CF7227" w:rsidRPr="00676492">
        <w:rPr>
          <w:highlight w:val="yellow"/>
          <w:lang w:val="en-US"/>
        </w:rPr>
        <w:t>6</w:t>
      </w:r>
    </w:p>
    <w:p w14:paraId="5A44F43E" w14:textId="4F07ACD9" w:rsidR="00444122" w:rsidRPr="00676492" w:rsidRDefault="00444122" w:rsidP="00444122">
      <w:pPr>
        <w:pStyle w:val="3GPPNormalText"/>
        <w:rPr>
          <w:b/>
          <w:bCs/>
        </w:rPr>
      </w:pPr>
      <w:r w:rsidRPr="00676492">
        <w:rPr>
          <w:b/>
          <w:bCs/>
        </w:rPr>
        <w:t xml:space="preserve">A UE UAV operating in FR1 can indicate the minimum </w:t>
      </w:r>
      <w:r w:rsidR="00092DEC" w:rsidRPr="00676492">
        <w:rPr>
          <w:b/>
          <w:bCs/>
        </w:rPr>
        <w:t>time</w:t>
      </w:r>
      <w:r w:rsidRPr="00676492">
        <w:rPr>
          <w:b/>
          <w:bCs/>
        </w:rPr>
        <w:t xml:space="preserve"> between the DCI triggering of aperiodic CSI-RS and aperiodic CSI-RS transmission.</w:t>
      </w:r>
    </w:p>
    <w:p w14:paraId="225ADF4B" w14:textId="629A85E3" w:rsidR="00444122" w:rsidRPr="00676492" w:rsidRDefault="00444122" w:rsidP="00444122">
      <w:pPr>
        <w:pStyle w:val="3GPPNormalText"/>
        <w:rPr>
          <w:b/>
          <w:bCs/>
        </w:rPr>
      </w:pPr>
      <w:r w:rsidRPr="00676492">
        <w:rPr>
          <w:b/>
          <w:bCs/>
        </w:rPr>
        <w:t>Please provided company views on Proposal 2.2.1.</w:t>
      </w:r>
      <w:r w:rsidR="00CF7227" w:rsidRPr="00676492">
        <w:rPr>
          <w:b/>
          <w:bCs/>
        </w:rPr>
        <w:t>6</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07"/>
        <w:gridCol w:w="1359"/>
        <w:gridCol w:w="6087"/>
      </w:tblGrid>
      <w:tr w:rsidR="00F255AC" w:rsidRPr="00676492" w14:paraId="1F81164C"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338DF2C1"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1359" w:type="dxa"/>
            <w:tcBorders>
              <w:top w:val="single" w:sz="6" w:space="0" w:color="auto"/>
              <w:left w:val="single" w:sz="6" w:space="0" w:color="auto"/>
              <w:bottom w:val="single" w:sz="6" w:space="0" w:color="auto"/>
              <w:right w:val="single" w:sz="6" w:space="0" w:color="auto"/>
            </w:tcBorders>
          </w:tcPr>
          <w:p w14:paraId="67A6AE01" w14:textId="77777777" w:rsidR="00F255AC" w:rsidRPr="00676492" w:rsidRDefault="00F255AC" w:rsidP="005319A3">
            <w:pPr>
              <w:overflowPunct/>
              <w:autoSpaceDE/>
              <w:autoSpaceDN/>
              <w:adjustRightInd/>
              <w:spacing w:before="100" w:beforeAutospacing="1" w:after="100" w:afterAutospacing="1"/>
              <w:jc w:val="both"/>
              <w:rPr>
                <w:rFonts w:eastAsia="Times New Roman"/>
                <w:b/>
                <w:bCs/>
                <w:lang w:val="en-US"/>
              </w:rPr>
            </w:pPr>
            <w:r w:rsidRPr="00676492">
              <w:rPr>
                <w:rFonts w:eastAsia="Times New Roman"/>
                <w:b/>
                <w:bCs/>
                <w:lang w:val="en-US"/>
              </w:rPr>
              <w:t>Support?</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006E38AE" w14:textId="77777777" w:rsidR="00F255AC" w:rsidRPr="00844113" w:rsidRDefault="00F255AC"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D8634F" w:rsidRPr="00676492" w14:paraId="32F2E136"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hideMark/>
          </w:tcPr>
          <w:p w14:paraId="36412619" w14:textId="1F6DF829" w:rsidR="00D8634F" w:rsidRPr="00844113" w:rsidRDefault="00D8634F" w:rsidP="00D8634F">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Pr>
                <w:rFonts w:eastAsia="Times New Roman"/>
                <w:lang w:val="en-US"/>
              </w:rPr>
              <w:t>Qualcomm</w:t>
            </w:r>
          </w:p>
        </w:tc>
        <w:tc>
          <w:tcPr>
            <w:tcW w:w="1359" w:type="dxa"/>
            <w:tcBorders>
              <w:top w:val="single" w:sz="6" w:space="0" w:color="auto"/>
              <w:left w:val="single" w:sz="6" w:space="0" w:color="auto"/>
              <w:bottom w:val="single" w:sz="6" w:space="0" w:color="auto"/>
              <w:right w:val="single" w:sz="6" w:space="0" w:color="auto"/>
            </w:tcBorders>
          </w:tcPr>
          <w:p w14:paraId="7C5F4CCE" w14:textId="58D60EDD" w:rsidR="00D8634F" w:rsidRPr="00676492" w:rsidRDefault="00D8634F" w:rsidP="00D8634F">
            <w:pPr>
              <w:overflowPunct/>
              <w:autoSpaceDE/>
              <w:autoSpaceDN/>
              <w:adjustRightInd/>
              <w:spacing w:before="100" w:beforeAutospacing="1" w:after="100" w:afterAutospacing="1"/>
              <w:jc w:val="both"/>
              <w:rPr>
                <w:rFonts w:eastAsia="Times New Roman"/>
                <w:lang w:val="en-US"/>
              </w:rPr>
            </w:pPr>
            <w:r>
              <w:rPr>
                <w:rFonts w:eastAsia="Times New Roman"/>
                <w:lang w:val="en-US"/>
              </w:rPr>
              <w:t>Not needed</w:t>
            </w:r>
          </w:p>
        </w:tc>
        <w:tc>
          <w:tcPr>
            <w:tcW w:w="6087" w:type="dxa"/>
            <w:tcBorders>
              <w:top w:val="single" w:sz="6" w:space="0" w:color="auto"/>
              <w:left w:val="single" w:sz="6" w:space="0" w:color="auto"/>
              <w:bottom w:val="single" w:sz="6" w:space="0" w:color="auto"/>
              <w:right w:val="single" w:sz="6" w:space="0" w:color="auto"/>
            </w:tcBorders>
            <w:shd w:val="clear" w:color="auto" w:fill="auto"/>
            <w:hideMark/>
          </w:tcPr>
          <w:p w14:paraId="6F127A83" w14:textId="2705298D" w:rsidR="00D8634F" w:rsidRPr="00844113" w:rsidRDefault="00D8634F" w:rsidP="00D8634F">
            <w:pPr>
              <w:overflowPunct/>
              <w:autoSpaceDE/>
              <w:autoSpaceDN/>
              <w:adjustRightInd/>
              <w:spacing w:before="100" w:beforeAutospacing="1" w:after="100" w:afterAutospacing="1"/>
              <w:jc w:val="both"/>
              <w:rPr>
                <w:rFonts w:eastAsia="Times New Roman"/>
                <w:sz w:val="24"/>
                <w:szCs w:val="24"/>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C612BF" w:rsidRPr="00676492" w14:paraId="0AF8FD49"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46ABF0B" w14:textId="5480C0D1" w:rsidR="00C612BF" w:rsidRPr="00844113" w:rsidRDefault="00C612BF" w:rsidP="00C612BF">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1359" w:type="dxa"/>
            <w:tcBorders>
              <w:top w:val="single" w:sz="6" w:space="0" w:color="auto"/>
              <w:left w:val="single" w:sz="6" w:space="0" w:color="auto"/>
              <w:bottom w:val="single" w:sz="6" w:space="0" w:color="auto"/>
              <w:right w:val="single" w:sz="6" w:space="0" w:color="auto"/>
            </w:tcBorders>
          </w:tcPr>
          <w:p w14:paraId="4E2FF305" w14:textId="6A71FEF2" w:rsidR="00C612BF" w:rsidRDefault="00C612BF" w:rsidP="00C612BF">
            <w:pPr>
              <w:overflowPunct/>
              <w:autoSpaceDE/>
              <w:autoSpaceDN/>
              <w:adjustRightInd/>
              <w:spacing w:before="100" w:beforeAutospacing="1" w:after="100" w:afterAutospacing="1"/>
              <w:jc w:val="both"/>
              <w:rPr>
                <w:rFonts w:eastAsia="Times New Roman"/>
                <w:lang w:val="en-US"/>
              </w:rPr>
            </w:pPr>
            <w:r>
              <w:rPr>
                <w:rFonts w:eastAsia="Times New Roman"/>
                <w:lang w:val="en-US"/>
              </w:rPr>
              <w:t>Needed</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08AE17B" w14:textId="324E6EC5" w:rsidR="00C612BF" w:rsidRPr="00D8634F" w:rsidRDefault="00C612BF" w:rsidP="00C612BF">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8111B5" w:rsidRPr="00676492" w14:paraId="28D4FC57"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0E4EB8FB" w14:textId="4D0FA67A" w:rsidR="008111B5" w:rsidRDefault="008111B5" w:rsidP="008111B5">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1359" w:type="dxa"/>
            <w:tcBorders>
              <w:top w:val="single" w:sz="6" w:space="0" w:color="auto"/>
              <w:left w:val="single" w:sz="6" w:space="0" w:color="auto"/>
              <w:bottom w:val="single" w:sz="6" w:space="0" w:color="auto"/>
              <w:right w:val="single" w:sz="6" w:space="0" w:color="auto"/>
            </w:tcBorders>
          </w:tcPr>
          <w:p w14:paraId="7D1B20A3" w14:textId="6C72825D" w:rsidR="008111B5" w:rsidRDefault="008111B5" w:rsidP="008111B5">
            <w:pPr>
              <w:overflowPunct/>
              <w:autoSpaceDE/>
              <w:autoSpaceDN/>
              <w:adjustRightInd/>
              <w:spacing w:before="100" w:beforeAutospacing="1" w:after="100" w:afterAutospacing="1"/>
              <w:jc w:val="both"/>
              <w:rPr>
                <w:rFonts w:eastAsia="Times New Roman"/>
                <w:lang w:val="en-US"/>
              </w:rPr>
            </w:pPr>
            <w:r>
              <w:rPr>
                <w:rFonts w:eastAsia="Times New Roman"/>
                <w:lang w:val="en-US"/>
              </w:rPr>
              <w:t>Maybe</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4C01AE8" w14:textId="00002725" w:rsidR="008111B5" w:rsidRPr="00D8634F" w:rsidRDefault="008111B5" w:rsidP="008111B5">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as for FL proposal 2.2.1.4</w:t>
            </w:r>
          </w:p>
        </w:tc>
      </w:tr>
      <w:tr w:rsidR="008125A9" w:rsidRPr="00676492" w14:paraId="7C34BF12"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523BE74F" w14:textId="10DD0C4B"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1359" w:type="dxa"/>
            <w:tcBorders>
              <w:top w:val="single" w:sz="6" w:space="0" w:color="auto"/>
              <w:left w:val="single" w:sz="6" w:space="0" w:color="auto"/>
              <w:bottom w:val="single" w:sz="6" w:space="0" w:color="auto"/>
              <w:right w:val="single" w:sz="6" w:space="0" w:color="auto"/>
            </w:tcBorders>
          </w:tcPr>
          <w:p w14:paraId="5F25A32E" w14:textId="0B2D4455"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D</w:t>
            </w:r>
            <w:r>
              <w:rPr>
                <w:rFonts w:eastAsiaTheme="minorEastAsia"/>
                <w:lang w:val="en-US" w:eastAsia="zh-CN"/>
              </w:rPr>
              <w:t>epends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41F2019D" w14:textId="62A3355D" w:rsidR="008125A9" w:rsidRDefault="008125A9" w:rsidP="008125A9">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w:t>
            </w:r>
            <w:r>
              <w:rPr>
                <w:rFonts w:eastAsia="Times New Roman"/>
                <w:lang w:val="en-US"/>
              </w:rPr>
              <w:t>2.</w:t>
            </w:r>
          </w:p>
        </w:tc>
      </w:tr>
      <w:tr w:rsidR="001F69B1" w:rsidRPr="00676492" w14:paraId="47A829D0"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82B67DC"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1359" w:type="dxa"/>
            <w:tcBorders>
              <w:top w:val="single" w:sz="6" w:space="0" w:color="auto"/>
              <w:left w:val="single" w:sz="6" w:space="0" w:color="auto"/>
              <w:bottom w:val="single" w:sz="6" w:space="0" w:color="auto"/>
              <w:right w:val="single" w:sz="6" w:space="0" w:color="auto"/>
            </w:tcBorders>
          </w:tcPr>
          <w:p w14:paraId="643C4886"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7B72234" w14:textId="77777777" w:rsidR="001F69B1" w:rsidRPr="00D8634F" w:rsidRDefault="001F69B1" w:rsidP="005319A3">
            <w:pPr>
              <w:overflowPunct/>
              <w:autoSpaceDE/>
              <w:autoSpaceDN/>
              <w:adjustRightInd/>
              <w:spacing w:before="100" w:beforeAutospacing="1" w:after="100" w:afterAutospacing="1"/>
              <w:jc w:val="both"/>
              <w:rPr>
                <w:rFonts w:eastAsia="Times New Roman"/>
                <w:lang w:val="en-US"/>
              </w:rPr>
            </w:pPr>
          </w:p>
        </w:tc>
      </w:tr>
      <w:tr w:rsidR="001F69B1" w:rsidRPr="00676492" w14:paraId="29D1941A"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70F61F36" w14:textId="3C2EC9C6" w:rsidR="001F69B1" w:rsidRDefault="4A59E7C5" w:rsidP="5E585C00">
            <w:pPr>
              <w:overflowPunct/>
              <w:autoSpaceDE/>
              <w:autoSpaceDN/>
              <w:adjustRightInd/>
              <w:spacing w:before="100" w:beforeAutospacing="1" w:after="100" w:afterAutospacing="1"/>
              <w:jc w:val="both"/>
              <w:rPr>
                <w:rFonts w:eastAsiaTheme="minorEastAsia"/>
                <w:lang w:val="en-US" w:eastAsia="zh-CN"/>
              </w:rPr>
            </w:pPr>
            <w:r w:rsidRPr="5E585C00">
              <w:rPr>
                <w:rFonts w:eastAsiaTheme="minorEastAsia"/>
                <w:lang w:val="en-US" w:eastAsia="zh-CN"/>
              </w:rPr>
              <w:t>Sony</w:t>
            </w:r>
          </w:p>
        </w:tc>
        <w:tc>
          <w:tcPr>
            <w:tcW w:w="1359" w:type="dxa"/>
            <w:tcBorders>
              <w:top w:val="single" w:sz="6" w:space="0" w:color="auto"/>
              <w:left w:val="single" w:sz="6" w:space="0" w:color="auto"/>
              <w:bottom w:val="single" w:sz="6" w:space="0" w:color="auto"/>
              <w:right w:val="single" w:sz="6" w:space="0" w:color="auto"/>
            </w:tcBorders>
          </w:tcPr>
          <w:p w14:paraId="2D1849F6" w14:textId="1801CB99" w:rsidR="001F69B1" w:rsidRDefault="001F69B1" w:rsidP="5E585C00">
            <w:pPr>
              <w:spacing w:beforeAutospacing="1" w:afterAutospacing="1" w:line="259" w:lineRule="auto"/>
              <w:jc w:val="both"/>
              <w:rPr>
                <w:rFonts w:eastAsiaTheme="minorEastAsia"/>
                <w:lang w:val="en-US" w:eastAsia="zh-CN"/>
              </w:rPr>
            </w:pP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17DA3936" w14:textId="275C4192" w:rsidR="001F69B1" w:rsidRPr="00D8634F" w:rsidRDefault="4A59E7C5" w:rsidP="00E350AB">
            <w:pPr>
              <w:overflowPunct/>
              <w:autoSpaceDE/>
              <w:autoSpaceDN/>
              <w:adjustRightInd/>
              <w:spacing w:before="100" w:beforeAutospacing="1" w:after="100" w:afterAutospacing="1"/>
              <w:jc w:val="both"/>
              <w:rPr>
                <w:rFonts w:eastAsia="Times New Roman"/>
                <w:lang w:val="en-US"/>
              </w:rPr>
            </w:pPr>
            <w:r w:rsidRPr="5E585C00">
              <w:rPr>
                <w:rFonts w:eastAsia="Times New Roman"/>
                <w:lang w:val="en-US"/>
              </w:rPr>
              <w:t>similar comment as 2.2.1.4</w:t>
            </w:r>
            <w:r w:rsidR="00E350AB">
              <w:rPr>
                <w:rFonts w:eastAsia="Times New Roman"/>
                <w:lang w:val="en-US"/>
              </w:rPr>
              <w:t>.</w:t>
            </w:r>
          </w:p>
        </w:tc>
      </w:tr>
      <w:tr w:rsidR="00B82658" w:rsidRPr="00676492" w14:paraId="1BE9F6D3"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658E1646" w14:textId="43CA5C22" w:rsidR="00B82658" w:rsidRPr="5E585C00" w:rsidRDefault="00B82658" w:rsidP="5E585C00">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Nokia, NSB</w:t>
            </w:r>
          </w:p>
        </w:tc>
        <w:tc>
          <w:tcPr>
            <w:tcW w:w="1359" w:type="dxa"/>
            <w:tcBorders>
              <w:top w:val="single" w:sz="6" w:space="0" w:color="auto"/>
              <w:left w:val="single" w:sz="6" w:space="0" w:color="auto"/>
              <w:bottom w:val="single" w:sz="6" w:space="0" w:color="auto"/>
              <w:right w:val="single" w:sz="6" w:space="0" w:color="auto"/>
            </w:tcBorders>
          </w:tcPr>
          <w:p w14:paraId="16F96322" w14:textId="164B7EED" w:rsidR="00B82658" w:rsidRDefault="00B82658" w:rsidP="5E585C00">
            <w:pPr>
              <w:spacing w:beforeAutospacing="1" w:afterAutospacing="1" w:line="259" w:lineRule="auto"/>
              <w:jc w:val="both"/>
              <w:rPr>
                <w:rFonts w:eastAsiaTheme="minorEastAsia"/>
                <w:lang w:val="en-US" w:eastAsia="zh-CN"/>
              </w:rPr>
            </w:pPr>
            <w:r>
              <w:rPr>
                <w:rFonts w:eastAsiaTheme="minorEastAsia"/>
                <w:lang w:val="en-US" w:eastAsia="zh-CN"/>
              </w:rPr>
              <w:t>Not needed</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785CD1CF" w14:textId="0DE2D26D" w:rsidR="00B82658" w:rsidRPr="5E585C00" w:rsidRDefault="00B82658" w:rsidP="00E350AB">
            <w:pPr>
              <w:overflowPunct/>
              <w:autoSpaceDE/>
              <w:autoSpaceDN/>
              <w:adjustRightInd/>
              <w:spacing w:before="100" w:beforeAutospacing="1" w:after="100" w:afterAutospacing="1"/>
              <w:jc w:val="both"/>
              <w:rPr>
                <w:rFonts w:eastAsia="Times New Roman"/>
                <w:lang w:val="en-US"/>
              </w:rPr>
            </w:pPr>
            <w:r>
              <w:rPr>
                <w:rFonts w:eastAsia="Times New Roman"/>
                <w:lang w:val="en-US"/>
              </w:rPr>
              <w:t>We think it is out of scope of WI and not critical at this point.</w:t>
            </w:r>
          </w:p>
        </w:tc>
      </w:tr>
      <w:tr w:rsidR="002535B7" w:rsidRPr="00676492" w14:paraId="53B6B981" w14:textId="77777777" w:rsidTr="5E585C00">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C0B26A7" w14:textId="30BA14AF" w:rsidR="002535B7" w:rsidRDefault="002535B7" w:rsidP="002535B7">
            <w:pPr>
              <w:overflowPunct/>
              <w:autoSpaceDE/>
              <w:autoSpaceDN/>
              <w:adjustRightInd/>
              <w:spacing w:before="100" w:beforeAutospacing="1" w:after="100" w:afterAutospacing="1"/>
              <w:jc w:val="both"/>
              <w:rPr>
                <w:rFonts w:eastAsiaTheme="minorEastAsia"/>
                <w:lang w:val="en-US" w:eastAsia="zh-CN"/>
              </w:rPr>
            </w:pPr>
            <w:r>
              <w:rPr>
                <w:rFonts w:eastAsiaTheme="minorEastAsia"/>
                <w:lang w:eastAsia="zh-CN"/>
              </w:rPr>
              <w:t>AT&amp;T</w:t>
            </w:r>
          </w:p>
        </w:tc>
        <w:tc>
          <w:tcPr>
            <w:tcW w:w="1359" w:type="dxa"/>
            <w:tcBorders>
              <w:top w:val="single" w:sz="6" w:space="0" w:color="auto"/>
              <w:left w:val="single" w:sz="6" w:space="0" w:color="auto"/>
              <w:bottom w:val="single" w:sz="6" w:space="0" w:color="auto"/>
              <w:right w:val="single" w:sz="6" w:space="0" w:color="auto"/>
            </w:tcBorders>
          </w:tcPr>
          <w:p w14:paraId="62D6AA02" w14:textId="6DB8584F" w:rsidR="002535B7" w:rsidRDefault="002535B7" w:rsidP="002535B7">
            <w:pPr>
              <w:spacing w:beforeAutospacing="1" w:afterAutospacing="1" w:line="259" w:lineRule="auto"/>
              <w:jc w:val="both"/>
              <w:rPr>
                <w:rFonts w:eastAsiaTheme="minorEastAsia"/>
                <w:lang w:val="en-US" w:eastAsia="zh-CN"/>
              </w:rPr>
            </w:pPr>
            <w:r>
              <w:rPr>
                <w:rFonts w:eastAsiaTheme="minorEastAsia"/>
                <w:lang w:val="en-US" w:eastAsia="zh-CN"/>
              </w:rPr>
              <w:t>Ok, but</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0450AA8" w14:textId="07569B23" w:rsidR="002535B7" w:rsidRDefault="006D5A22" w:rsidP="002535B7">
            <w:pPr>
              <w:overflowPunct/>
              <w:autoSpaceDE/>
              <w:autoSpaceDN/>
              <w:adjustRightInd/>
              <w:spacing w:before="100" w:beforeAutospacing="1" w:after="100" w:afterAutospacing="1"/>
              <w:jc w:val="both"/>
              <w:rPr>
                <w:rFonts w:eastAsia="Times New Roman"/>
                <w:lang w:val="en-US"/>
              </w:rPr>
            </w:pPr>
            <w:r w:rsidRPr="00D8634F">
              <w:rPr>
                <w:rFonts w:eastAsia="Times New Roman"/>
                <w:lang w:val="en-US"/>
              </w:rPr>
              <w:t>S</w:t>
            </w:r>
            <w:r>
              <w:rPr>
                <w:rFonts w:eastAsia="Times New Roman"/>
                <w:lang w:val="en-US"/>
              </w:rPr>
              <w:t>imilar comment</w:t>
            </w:r>
            <w:r w:rsidRPr="00D8634F">
              <w:rPr>
                <w:rFonts w:eastAsia="Times New Roman"/>
                <w:lang w:val="en-US"/>
              </w:rPr>
              <w:t xml:space="preserve"> as 2.2.1.4</w:t>
            </w:r>
          </w:p>
        </w:tc>
      </w:tr>
      <w:tr w:rsidR="005F6B98" w:rsidRPr="00676492" w14:paraId="3B5447F8"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474183B2" w14:textId="77777777" w:rsidR="005F6B98" w:rsidRPr="005F6B98" w:rsidRDefault="005F6B98" w:rsidP="00E92166">
            <w:pPr>
              <w:overflowPunct/>
              <w:autoSpaceDE/>
              <w:autoSpaceDN/>
              <w:adjustRightInd/>
              <w:spacing w:before="100" w:beforeAutospacing="1" w:after="100" w:afterAutospacing="1"/>
              <w:jc w:val="both"/>
              <w:rPr>
                <w:rFonts w:eastAsiaTheme="minorEastAsia"/>
                <w:lang w:eastAsia="zh-CN"/>
              </w:rPr>
            </w:pPr>
            <w:r w:rsidRPr="005F6B98">
              <w:rPr>
                <w:rFonts w:eastAsiaTheme="minorEastAsia" w:hint="eastAsia"/>
                <w:lang w:eastAsia="zh-CN"/>
              </w:rPr>
              <w:t>v</w:t>
            </w:r>
            <w:r w:rsidRPr="005F6B98">
              <w:rPr>
                <w:rFonts w:eastAsiaTheme="minorEastAsia"/>
                <w:lang w:eastAsia="zh-CN"/>
              </w:rPr>
              <w:t>ivo</w:t>
            </w:r>
          </w:p>
        </w:tc>
        <w:tc>
          <w:tcPr>
            <w:tcW w:w="1359" w:type="dxa"/>
            <w:tcBorders>
              <w:top w:val="single" w:sz="6" w:space="0" w:color="auto"/>
              <w:left w:val="single" w:sz="6" w:space="0" w:color="auto"/>
              <w:bottom w:val="single" w:sz="6" w:space="0" w:color="auto"/>
              <w:right w:val="single" w:sz="6" w:space="0" w:color="auto"/>
            </w:tcBorders>
          </w:tcPr>
          <w:p w14:paraId="37661569" w14:textId="77777777" w:rsidR="005F6B98" w:rsidRDefault="005F6B98" w:rsidP="00E92166">
            <w:pPr>
              <w:spacing w:beforeAutospacing="1" w:afterAutospacing="1" w:line="259" w:lineRule="auto"/>
              <w:jc w:val="both"/>
              <w:rPr>
                <w:rFonts w:eastAsiaTheme="minorEastAsia"/>
                <w:lang w:val="en-US" w:eastAsia="zh-CN"/>
              </w:rPr>
            </w:pPr>
            <w:r>
              <w:rPr>
                <w:rFonts w:eastAsiaTheme="minorEastAsia"/>
                <w:lang w:val="en-US" w:eastAsia="zh-CN"/>
              </w:rPr>
              <w:t>Yes</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62503D80" w14:textId="77777777" w:rsidR="005F6B98" w:rsidRPr="005F6B98" w:rsidRDefault="005F6B98" w:rsidP="00E92166">
            <w:pPr>
              <w:overflowPunct/>
              <w:autoSpaceDE/>
              <w:autoSpaceDN/>
              <w:adjustRightInd/>
              <w:spacing w:before="100" w:beforeAutospacing="1" w:after="100" w:afterAutospacing="1"/>
              <w:jc w:val="both"/>
              <w:rPr>
                <w:rFonts w:eastAsia="Times New Roman"/>
                <w:lang w:val="en-US"/>
              </w:rPr>
            </w:pPr>
            <w:r w:rsidRPr="005F6B98">
              <w:rPr>
                <w:rFonts w:eastAsia="Times New Roman"/>
                <w:lang w:val="en-US"/>
              </w:rPr>
              <w:t>The DCI-triggered AP CSI-RS may not be configured to follow unified TCI states. Beam (directional antenna) switching time may be needed.</w:t>
            </w:r>
          </w:p>
        </w:tc>
      </w:tr>
      <w:tr w:rsidR="001F74E5" w:rsidRPr="00676492" w14:paraId="74B0D876" w14:textId="77777777" w:rsidTr="005F6B98">
        <w:trPr>
          <w:trHeight w:val="300"/>
        </w:trPr>
        <w:tc>
          <w:tcPr>
            <w:tcW w:w="1907" w:type="dxa"/>
            <w:tcBorders>
              <w:top w:val="single" w:sz="6" w:space="0" w:color="auto"/>
              <w:left w:val="single" w:sz="6" w:space="0" w:color="auto"/>
              <w:bottom w:val="single" w:sz="6" w:space="0" w:color="auto"/>
              <w:right w:val="single" w:sz="6" w:space="0" w:color="auto"/>
            </w:tcBorders>
            <w:shd w:val="clear" w:color="auto" w:fill="auto"/>
          </w:tcPr>
          <w:p w14:paraId="37E893CA" w14:textId="3C282640" w:rsidR="001F74E5" w:rsidRPr="005F6B98"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1359" w:type="dxa"/>
            <w:tcBorders>
              <w:top w:val="single" w:sz="6" w:space="0" w:color="auto"/>
              <w:left w:val="single" w:sz="6" w:space="0" w:color="auto"/>
              <w:bottom w:val="single" w:sz="6" w:space="0" w:color="auto"/>
              <w:right w:val="single" w:sz="6" w:space="0" w:color="auto"/>
            </w:tcBorders>
          </w:tcPr>
          <w:p w14:paraId="707A75E3" w14:textId="6B504515" w:rsidR="001F74E5" w:rsidRDefault="001F74E5" w:rsidP="001F74E5">
            <w:pPr>
              <w:spacing w:beforeAutospacing="1" w:afterAutospacing="1" w:line="259" w:lineRule="auto"/>
              <w:jc w:val="both"/>
              <w:rPr>
                <w:rFonts w:eastAsiaTheme="minorEastAsia"/>
                <w:lang w:val="en-US" w:eastAsia="zh-CN"/>
              </w:rPr>
            </w:pPr>
            <w:r>
              <w:rPr>
                <w:rFonts w:eastAsiaTheme="minorEastAsia"/>
                <w:lang w:val="en-US" w:eastAsia="zh-CN"/>
              </w:rPr>
              <w:t>No</w:t>
            </w:r>
          </w:p>
        </w:tc>
        <w:tc>
          <w:tcPr>
            <w:tcW w:w="6087" w:type="dxa"/>
            <w:tcBorders>
              <w:top w:val="single" w:sz="6" w:space="0" w:color="auto"/>
              <w:left w:val="single" w:sz="6" w:space="0" w:color="auto"/>
              <w:bottom w:val="single" w:sz="6" w:space="0" w:color="auto"/>
              <w:right w:val="single" w:sz="6" w:space="0" w:color="auto"/>
            </w:tcBorders>
            <w:shd w:val="clear" w:color="auto" w:fill="auto"/>
          </w:tcPr>
          <w:p w14:paraId="25096693" w14:textId="01771CAF" w:rsidR="001F74E5" w:rsidRPr="005F6B98" w:rsidRDefault="001F74E5" w:rsidP="001F74E5">
            <w:pPr>
              <w:overflowPunct/>
              <w:autoSpaceDE/>
              <w:autoSpaceDN/>
              <w:adjustRightInd/>
              <w:spacing w:before="100" w:beforeAutospacing="1" w:after="100" w:afterAutospacing="1"/>
              <w:jc w:val="both"/>
              <w:rPr>
                <w:rFonts w:eastAsia="Times New Roman"/>
                <w:lang w:val="en-US"/>
              </w:rPr>
            </w:pPr>
            <w:r>
              <w:rPr>
                <w:rFonts w:eastAsia="Times New Roman"/>
                <w:lang w:val="en-US"/>
              </w:rPr>
              <w:t>Similar comment as 2.2.1.4</w:t>
            </w:r>
          </w:p>
        </w:tc>
      </w:tr>
    </w:tbl>
    <w:p w14:paraId="36A2D8CA" w14:textId="77777777" w:rsidR="00444122" w:rsidRPr="00676492" w:rsidRDefault="00444122" w:rsidP="00444122">
      <w:pPr>
        <w:pStyle w:val="3GPPNormalText"/>
      </w:pPr>
    </w:p>
    <w:p w14:paraId="473C0F29" w14:textId="2E6DA8C8" w:rsidR="00444122" w:rsidRPr="00676492" w:rsidRDefault="000017E6" w:rsidP="00444122">
      <w:pPr>
        <w:pStyle w:val="Proposal"/>
        <w:rPr>
          <w:lang w:val="en-US"/>
        </w:rPr>
      </w:pPr>
      <w:r w:rsidRPr="00676492">
        <w:rPr>
          <w:highlight w:val="yellow"/>
          <w:lang w:val="en-US"/>
        </w:rPr>
        <w:t>Conclusion</w:t>
      </w:r>
      <w:r w:rsidR="00444122" w:rsidRPr="00676492">
        <w:rPr>
          <w:highlight w:val="yellow"/>
          <w:lang w:val="en-US"/>
        </w:rPr>
        <w:t xml:space="preserve"> 2.2.1.</w:t>
      </w:r>
      <w:r w:rsidR="00CF7227" w:rsidRPr="00676492">
        <w:rPr>
          <w:highlight w:val="yellow"/>
          <w:lang w:val="en-US"/>
        </w:rPr>
        <w:t>7</w:t>
      </w:r>
    </w:p>
    <w:p w14:paraId="661E831D" w14:textId="365F9166" w:rsidR="00444122" w:rsidRPr="00676492" w:rsidRDefault="000017E6" w:rsidP="00444122">
      <w:pPr>
        <w:pStyle w:val="3GPPNormalText"/>
        <w:rPr>
          <w:b/>
          <w:bCs/>
        </w:rPr>
      </w:pPr>
      <w:r w:rsidRPr="00676492">
        <w:rPr>
          <w:b/>
          <w:bCs/>
        </w:rPr>
        <w:t>Beam correspondence as specified in TS 38.101-2 applies only to radiated requirements for UEs operating in FR</w:t>
      </w:r>
      <w:r w:rsidR="00D5099E" w:rsidRPr="00676492">
        <w:rPr>
          <w:b/>
          <w:bCs/>
        </w:rPr>
        <w:t>2</w:t>
      </w:r>
      <w:r w:rsidRPr="00676492">
        <w:rPr>
          <w:b/>
          <w:bCs/>
        </w:rPr>
        <w:t>, and therefore could not be applied to UEs operating without impact to RAN4</w:t>
      </w:r>
      <w:r w:rsidR="00444122" w:rsidRPr="00676492">
        <w:rPr>
          <w:b/>
          <w:bCs/>
        </w:rPr>
        <w:t>.</w:t>
      </w:r>
    </w:p>
    <w:p w14:paraId="3B98ECF7" w14:textId="11AB3D79" w:rsidR="00444122" w:rsidRPr="00676492" w:rsidRDefault="00444122" w:rsidP="00444122">
      <w:pPr>
        <w:pStyle w:val="3GPPNormalText"/>
        <w:rPr>
          <w:b/>
          <w:bCs/>
        </w:rPr>
      </w:pPr>
      <w:r w:rsidRPr="00676492">
        <w:rPr>
          <w:b/>
          <w:bCs/>
        </w:rPr>
        <w:t>Please provided company views on Proposal 2.2.1.</w:t>
      </w:r>
      <w:r w:rsidR="00CF7227" w:rsidRPr="00676492">
        <w:rPr>
          <w:b/>
          <w:bCs/>
        </w:rPr>
        <w:t>7</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7"/>
        <w:gridCol w:w="6566"/>
      </w:tblGrid>
      <w:tr w:rsidR="00444122" w:rsidRPr="00844113" w14:paraId="7634FAC9"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hideMark/>
          </w:tcPr>
          <w:p w14:paraId="74C79C1D" w14:textId="77777777" w:rsidR="00444122" w:rsidRPr="00844113" w:rsidRDefault="00444122"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6" w:type="dxa"/>
            <w:tcBorders>
              <w:top w:val="single" w:sz="6" w:space="0" w:color="auto"/>
              <w:left w:val="single" w:sz="6" w:space="0" w:color="auto"/>
              <w:bottom w:val="single" w:sz="6" w:space="0" w:color="auto"/>
              <w:right w:val="single" w:sz="6" w:space="0" w:color="auto"/>
            </w:tcBorders>
            <w:shd w:val="clear" w:color="auto" w:fill="auto"/>
            <w:hideMark/>
          </w:tcPr>
          <w:p w14:paraId="28BD0351" w14:textId="77777777" w:rsidR="00444122" w:rsidRPr="00844113" w:rsidRDefault="00444122"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444122" w:rsidRPr="00844113" w14:paraId="1FC2FBBB"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hideMark/>
          </w:tcPr>
          <w:p w14:paraId="6985F258" w14:textId="4A7C5648" w:rsidR="00444122" w:rsidRPr="00844113" w:rsidRDefault="00444122"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D8634F">
              <w:rPr>
                <w:rFonts w:eastAsia="Times New Roman"/>
                <w:lang w:val="en-US"/>
              </w:rPr>
              <w:t>Qualcomm</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5421C121" w14:textId="56B513E1" w:rsidR="000B4AE4" w:rsidRDefault="0015620C" w:rsidP="000B4AE4">
            <w:pPr>
              <w:overflowPunct/>
              <w:autoSpaceDE/>
              <w:autoSpaceDN/>
              <w:adjustRightInd/>
              <w:spacing w:after="0"/>
              <w:jc w:val="both"/>
              <w:rPr>
                <w:rFonts w:eastAsia="Times New Roman"/>
                <w:lang w:val="en-US"/>
              </w:rPr>
            </w:pPr>
            <w:r>
              <w:rPr>
                <w:rFonts w:eastAsia="Times New Roman"/>
                <w:lang w:val="en-US"/>
              </w:rPr>
              <w:t xml:space="preserve">We support </w:t>
            </w:r>
            <w:r w:rsidR="000B4AE4" w:rsidRPr="000B4AE4">
              <w:rPr>
                <w:rFonts w:eastAsia="Times New Roman"/>
                <w:lang w:val="en-US"/>
              </w:rPr>
              <w:t>UE to indicate support of beam correspondence to select tx/rx beam among fixed directional antennas in FR1 band</w:t>
            </w:r>
            <w:r>
              <w:rPr>
                <w:rFonts w:eastAsia="Times New Roman"/>
                <w:lang w:val="en-US"/>
              </w:rPr>
              <w:t>.</w:t>
            </w:r>
          </w:p>
          <w:p w14:paraId="52AF0797" w14:textId="250CFAAF" w:rsidR="0015620C" w:rsidRPr="00844113" w:rsidRDefault="0015620C" w:rsidP="000B4AE4">
            <w:pPr>
              <w:overflowPunct/>
              <w:autoSpaceDE/>
              <w:autoSpaceDN/>
              <w:adjustRightInd/>
              <w:spacing w:after="0"/>
              <w:jc w:val="both"/>
              <w:rPr>
                <w:rFonts w:eastAsia="Times New Roman"/>
                <w:sz w:val="24"/>
                <w:szCs w:val="24"/>
                <w:lang w:val="en-US"/>
              </w:rPr>
            </w:pPr>
            <w:r w:rsidRPr="0015620C">
              <w:rPr>
                <w:rFonts w:eastAsia="Times New Roman"/>
                <w:lang w:val="en-US"/>
              </w:rPr>
              <w:t>But Beam correspondence in FR1 does not need OTA test and no new beam correspondence requirement for FR1 operation bands is required in RAN4</w:t>
            </w:r>
            <w:r>
              <w:rPr>
                <w:rFonts w:eastAsia="Times New Roman"/>
                <w:lang w:val="en-US"/>
              </w:rPr>
              <w:t>.</w:t>
            </w:r>
          </w:p>
        </w:tc>
      </w:tr>
      <w:tr w:rsidR="00C612BF" w:rsidRPr="00844113" w14:paraId="621675ED"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3889042D" w14:textId="326B17A9" w:rsidR="00C612BF" w:rsidRPr="00844113" w:rsidRDefault="00C612BF"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lastRenderedPageBreak/>
              <w:t>ZTE</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7B721181" w14:textId="7F017F32" w:rsidR="00C612BF" w:rsidRDefault="00C612BF" w:rsidP="000B4AE4">
            <w:pPr>
              <w:overflowPunct/>
              <w:autoSpaceDE/>
              <w:autoSpaceDN/>
              <w:adjustRightInd/>
              <w:spacing w:after="0"/>
              <w:jc w:val="both"/>
              <w:rPr>
                <w:rFonts w:eastAsia="Times New Roman"/>
                <w:lang w:val="en-US"/>
              </w:rPr>
            </w:pPr>
            <w:r>
              <w:rPr>
                <w:rFonts w:eastAsia="Times New Roman"/>
                <w:lang w:val="en-US"/>
              </w:rPr>
              <w:t>We support the beam correspondence as “necessary” feature for UAV UE if beamforming is supported. Otherwise, the overhead for beam training will be much higher considering the movement of UAV.</w:t>
            </w:r>
          </w:p>
        </w:tc>
      </w:tr>
      <w:tr w:rsidR="008125A9" w:rsidRPr="00844113" w14:paraId="1D708972"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18F3734A" w14:textId="37BFAB0D"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4E9AA31E" w14:textId="5751FAE0" w:rsidR="008125A9" w:rsidRDefault="008125A9" w:rsidP="008125A9">
            <w:pPr>
              <w:overflowPunct/>
              <w:autoSpaceDE/>
              <w:autoSpaceDN/>
              <w:adjustRightInd/>
              <w:spacing w:after="0"/>
              <w:jc w:val="both"/>
              <w:rPr>
                <w:rFonts w:eastAsia="Times New Roman"/>
                <w:lang w:val="en-US"/>
              </w:rPr>
            </w:pPr>
            <w:r>
              <w:t>Seems natural for the antenna architecture based on fixed directional antennas.</w:t>
            </w:r>
          </w:p>
        </w:tc>
      </w:tr>
      <w:tr w:rsidR="001F69B1" w:rsidRPr="00844113" w14:paraId="56D4ECD2"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4717CEF1"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776ACA04" w14:textId="77777777" w:rsidR="001F69B1" w:rsidRDefault="001F69B1" w:rsidP="005319A3">
            <w:pPr>
              <w:overflowPunct/>
              <w:autoSpaceDE/>
              <w:autoSpaceDN/>
              <w:adjustRightInd/>
              <w:spacing w:after="0"/>
              <w:jc w:val="both"/>
              <w:rPr>
                <w:lang w:eastAsia="zh-CN"/>
              </w:rPr>
            </w:pPr>
            <w:r>
              <w:rPr>
                <w:lang w:eastAsia="zh-CN"/>
              </w:rPr>
              <w:t xml:space="preserve">Beam </w:t>
            </w:r>
            <w:r w:rsidRPr="000B4AE4">
              <w:rPr>
                <w:rFonts w:eastAsia="Times New Roman"/>
                <w:lang w:val="en-US"/>
              </w:rPr>
              <w:t>correspondence</w:t>
            </w:r>
            <w:r>
              <w:rPr>
                <w:rFonts w:eastAsia="Times New Roman"/>
                <w:lang w:val="en-US"/>
              </w:rPr>
              <w:t xml:space="preserve"> is very important feature in NR beamforming and shall be reused to </w:t>
            </w:r>
            <w:r>
              <w:rPr>
                <w:lang w:eastAsia="zh-CN"/>
              </w:rPr>
              <w:t>UE UAV</w:t>
            </w:r>
            <w:r>
              <w:rPr>
                <w:rFonts w:eastAsia="Times New Roman"/>
                <w:lang w:val="en-US"/>
              </w:rPr>
              <w:t>, because it has benefit on improving the reliability.</w:t>
            </w:r>
          </w:p>
        </w:tc>
      </w:tr>
      <w:tr w:rsidR="001F69B1" w:rsidRPr="00844113" w14:paraId="406A3FA1"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09C1F723" w14:textId="1918FCD5" w:rsidR="001F69B1" w:rsidRPr="001F69B1" w:rsidRDefault="46D52DBE" w:rsidP="5E585C00">
            <w:pPr>
              <w:overflowPunct/>
              <w:autoSpaceDE/>
              <w:autoSpaceDN/>
              <w:adjustRightInd/>
              <w:spacing w:before="100" w:beforeAutospacing="1" w:after="100" w:afterAutospacing="1"/>
              <w:jc w:val="both"/>
              <w:rPr>
                <w:rFonts w:eastAsiaTheme="minorEastAsia"/>
                <w:lang w:eastAsia="zh-CN"/>
              </w:rPr>
            </w:pPr>
            <w:r w:rsidRPr="5E585C00">
              <w:rPr>
                <w:rFonts w:eastAsiaTheme="minorEastAsia"/>
                <w:lang w:eastAsia="zh-CN"/>
              </w:rPr>
              <w:t>Sony</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7132AED6" w14:textId="704607E4" w:rsidR="001F69B1" w:rsidRDefault="46D52DBE" w:rsidP="5E585C00">
            <w:pPr>
              <w:overflowPunct/>
              <w:autoSpaceDE/>
              <w:autoSpaceDN/>
              <w:adjustRightInd/>
              <w:spacing w:after="0"/>
              <w:jc w:val="both"/>
              <w:rPr>
                <w:rFonts w:eastAsia="Times New Roman"/>
                <w:lang w:val="en-US"/>
              </w:rPr>
            </w:pPr>
            <w:r>
              <w:t>Support the beam correspondence with the antenna architecture based on fixed directional antennas.</w:t>
            </w:r>
          </w:p>
        </w:tc>
      </w:tr>
      <w:tr w:rsidR="00B82658" w:rsidRPr="00844113" w14:paraId="2A57ABA4" w14:textId="77777777" w:rsidTr="5E585C00">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02BF1C79" w14:textId="33BCE6CF" w:rsidR="00B82658" w:rsidRPr="5E585C00" w:rsidRDefault="00B82658"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78B3F1FF" w14:textId="70EF58F4" w:rsidR="00B82658" w:rsidRDefault="00B82658" w:rsidP="5E585C00">
            <w:pPr>
              <w:overflowPunct/>
              <w:autoSpaceDE/>
              <w:autoSpaceDN/>
              <w:adjustRightInd/>
              <w:spacing w:after="0"/>
              <w:jc w:val="both"/>
            </w:pPr>
            <w:r>
              <w:rPr>
                <w:rFonts w:eastAsia="Times New Roman"/>
                <w:lang w:val="en-US"/>
              </w:rPr>
              <w:t>We can send an LS to RAN4 to resolve the ambiguity related to the need of new tests and requirements if Beam correspondence is supported in FR1.</w:t>
            </w:r>
          </w:p>
        </w:tc>
      </w:tr>
      <w:tr w:rsidR="005F6B98" w:rsidRPr="00844113" w14:paraId="07D03864" w14:textId="77777777" w:rsidTr="005F6B98">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4008A92A"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274E744B" w14:textId="4D5F278B" w:rsidR="005F6B98" w:rsidRPr="005F6B98" w:rsidRDefault="005F6B98" w:rsidP="00E92166">
            <w:pPr>
              <w:overflowPunct/>
              <w:autoSpaceDE/>
              <w:autoSpaceDN/>
              <w:adjustRightInd/>
              <w:spacing w:after="0"/>
              <w:jc w:val="both"/>
              <w:rPr>
                <w:rFonts w:eastAsia="Times New Roman"/>
                <w:lang w:val="en-US"/>
              </w:rPr>
            </w:pPr>
            <w:r w:rsidRPr="005F6B98">
              <w:rPr>
                <w:rFonts w:eastAsia="Times New Roman"/>
                <w:lang w:val="en-US"/>
              </w:rPr>
              <w:t xml:space="preserve">Not sure </w:t>
            </w:r>
            <w:r>
              <w:rPr>
                <w:rFonts w:eastAsia="Times New Roman"/>
                <w:lang w:val="en-US"/>
              </w:rPr>
              <w:t xml:space="preserve">whether </w:t>
            </w:r>
            <w:r w:rsidRPr="005F6B98">
              <w:rPr>
                <w:rFonts w:eastAsia="Times New Roman"/>
                <w:lang w:val="en-US"/>
              </w:rPr>
              <w:t>beam correspondence is needed for fixed directional antennas.</w:t>
            </w:r>
          </w:p>
        </w:tc>
      </w:tr>
      <w:tr w:rsidR="001F74E5" w:rsidRPr="00844113" w14:paraId="734473FC" w14:textId="77777777" w:rsidTr="005F6B98">
        <w:trPr>
          <w:trHeight w:val="300"/>
        </w:trPr>
        <w:tc>
          <w:tcPr>
            <w:tcW w:w="2787" w:type="dxa"/>
            <w:tcBorders>
              <w:top w:val="single" w:sz="6" w:space="0" w:color="auto"/>
              <w:left w:val="single" w:sz="6" w:space="0" w:color="auto"/>
              <w:bottom w:val="single" w:sz="6" w:space="0" w:color="auto"/>
              <w:right w:val="single" w:sz="6" w:space="0" w:color="auto"/>
            </w:tcBorders>
            <w:shd w:val="clear" w:color="auto" w:fill="auto"/>
          </w:tcPr>
          <w:p w14:paraId="620EE17B" w14:textId="587B468D" w:rsidR="001F74E5" w:rsidRDefault="001F74E5" w:rsidP="001F74E5">
            <w:pPr>
              <w:overflowPunct/>
              <w:autoSpaceDE/>
              <w:autoSpaceDN/>
              <w:adjustRightInd/>
              <w:spacing w:before="100" w:beforeAutospacing="1" w:after="100" w:afterAutospacing="1"/>
              <w:jc w:val="both"/>
              <w:rPr>
                <w:rFonts w:eastAsiaTheme="minorEastAsia"/>
                <w:lang w:eastAsia="zh-CN"/>
              </w:rPr>
            </w:pPr>
            <w:r w:rsidRPr="006A08E7">
              <w:rPr>
                <w:rFonts w:eastAsiaTheme="minorEastAsia"/>
                <w:lang w:eastAsia="zh-CN"/>
              </w:rPr>
              <w:t>Ericsson</w:t>
            </w:r>
            <w:r w:rsidRPr="006A08E7">
              <w:rPr>
                <w:rFonts w:eastAsiaTheme="minorEastAsia"/>
                <w:lang w:eastAsia="zh-CN"/>
              </w:rPr>
              <w:tab/>
              <w:t xml:space="preserve"> </w:t>
            </w:r>
          </w:p>
        </w:tc>
        <w:tc>
          <w:tcPr>
            <w:tcW w:w="6566" w:type="dxa"/>
            <w:tcBorders>
              <w:top w:val="single" w:sz="6" w:space="0" w:color="auto"/>
              <w:left w:val="single" w:sz="6" w:space="0" w:color="auto"/>
              <w:bottom w:val="single" w:sz="6" w:space="0" w:color="auto"/>
              <w:right w:val="single" w:sz="6" w:space="0" w:color="auto"/>
            </w:tcBorders>
            <w:shd w:val="clear" w:color="auto" w:fill="auto"/>
          </w:tcPr>
          <w:p w14:paraId="6FED0778" w14:textId="0C4E62C5" w:rsidR="001F74E5" w:rsidRPr="005F6B98" w:rsidRDefault="001F74E5" w:rsidP="001F74E5">
            <w:pPr>
              <w:overflowPunct/>
              <w:autoSpaceDE/>
              <w:autoSpaceDN/>
              <w:adjustRightInd/>
              <w:spacing w:after="0"/>
              <w:jc w:val="both"/>
              <w:rPr>
                <w:rFonts w:eastAsia="Times New Roman"/>
                <w:lang w:val="en-US"/>
              </w:rPr>
            </w:pPr>
            <w:r w:rsidRPr="006A08E7">
              <w:rPr>
                <w:rFonts w:eastAsiaTheme="minorEastAsia"/>
                <w:lang w:eastAsia="zh-CN"/>
              </w:rPr>
              <w:t>We are open to discussing beam correspondence for UAV UE in FR1 if there is no RAN4 impact as agreed in the last meeting. If there is a doubt about RAN4 impact, we suggest RAN1 send an LS to RAN4.</w:t>
            </w:r>
          </w:p>
        </w:tc>
      </w:tr>
    </w:tbl>
    <w:p w14:paraId="64FA837B" w14:textId="77777777" w:rsidR="00444122" w:rsidRPr="005F6B98" w:rsidRDefault="00444122" w:rsidP="00221E3E">
      <w:pPr>
        <w:overflowPunct/>
        <w:autoSpaceDE/>
        <w:autoSpaceDN/>
        <w:adjustRightInd/>
        <w:spacing w:after="0"/>
        <w:jc w:val="both"/>
        <w:rPr>
          <w:rFonts w:eastAsia="Times New Roman"/>
          <w:sz w:val="24"/>
          <w:szCs w:val="24"/>
        </w:rPr>
      </w:pPr>
    </w:p>
    <w:p w14:paraId="01FD83ED" w14:textId="2E32B5B2" w:rsidR="00AF16FE" w:rsidRPr="00676492" w:rsidRDefault="007D095B" w:rsidP="00CC1C76">
      <w:pPr>
        <w:pStyle w:val="3GPPNormalText"/>
        <w:rPr>
          <w:b/>
          <w:bCs/>
        </w:rPr>
      </w:pPr>
      <w:r w:rsidRPr="00676492">
        <w:t>C</w:t>
      </w:r>
      <w:r w:rsidR="00221E3E" w:rsidRPr="00676492">
        <w:t xml:space="preserve">ompanies have also indicated that </w:t>
      </w:r>
      <w:r w:rsidR="00676492" w:rsidRPr="00676492">
        <w:t>beam-based</w:t>
      </w:r>
      <w:r w:rsidR="00221E3E" w:rsidRPr="00676492">
        <w:t xml:space="preserve"> switching for L3 mobility should be </w:t>
      </w:r>
      <w:r w:rsidR="0047362F" w:rsidRPr="00676492">
        <w:t>supported for UE UAVs</w:t>
      </w:r>
      <w:r w:rsidR="003A2017" w:rsidRPr="00676492">
        <w:t xml:space="preserve">, but </w:t>
      </w:r>
      <w:r w:rsidRPr="00676492">
        <w:t xml:space="preserve">as indicate </w:t>
      </w:r>
      <w:r w:rsidR="003A2017" w:rsidRPr="00676492">
        <w:t xml:space="preserve">no new </w:t>
      </w:r>
      <w:r w:rsidR="007879E3" w:rsidRPr="00676492">
        <w:t xml:space="preserve">capabilities are </w:t>
      </w:r>
      <w:r w:rsidRPr="00676492">
        <w:t>expected</w:t>
      </w:r>
      <w:r w:rsidR="007879E3" w:rsidRPr="00676492">
        <w:t xml:space="preserve"> to be specified, as the legacy framework already enables beam switching at handover. </w:t>
      </w:r>
      <w:r w:rsidRPr="00676492">
        <w:t xml:space="preserve">Companies are invited to clarify their views on </w:t>
      </w:r>
      <w:r w:rsidR="005B181C" w:rsidRPr="00676492">
        <w:t>whether any new capabilities are needed t</w:t>
      </w:r>
      <w:r w:rsidR="00AF16FE" w:rsidRPr="00676492">
        <w:t>o support L3 mobility with beam switching between fixed directional antennas.</w:t>
      </w:r>
    </w:p>
    <w:p w14:paraId="1AD19168" w14:textId="77777777" w:rsidR="00AF16FE" w:rsidRPr="00676492" w:rsidRDefault="00AF16FE" w:rsidP="00221E3E">
      <w:pPr>
        <w:overflowPunct/>
        <w:autoSpaceDE/>
        <w:autoSpaceDN/>
        <w:adjustRightInd/>
        <w:spacing w:after="0"/>
        <w:jc w:val="both"/>
        <w:rPr>
          <w:rFonts w:eastAsia="Times New Roman"/>
          <w:sz w:val="24"/>
          <w:szCs w:val="24"/>
          <w:lang w:val="en-US"/>
        </w:rPr>
      </w:pPr>
    </w:p>
    <w:p w14:paraId="596151FD" w14:textId="36F0B427" w:rsidR="00AF16FE" w:rsidRPr="00676492" w:rsidRDefault="00AF16FE" w:rsidP="00AF16FE">
      <w:pPr>
        <w:pStyle w:val="Proposal"/>
        <w:rPr>
          <w:lang w:val="en-US"/>
        </w:rPr>
      </w:pPr>
      <w:r w:rsidRPr="00676492">
        <w:rPr>
          <w:highlight w:val="yellow"/>
          <w:lang w:val="en-US"/>
        </w:rPr>
        <w:t>Conclusion 2.2.1.8</w:t>
      </w:r>
    </w:p>
    <w:p w14:paraId="05933E8A" w14:textId="227FA65B" w:rsidR="00AF16FE" w:rsidRPr="00676492" w:rsidRDefault="00AF16FE" w:rsidP="00AF16FE">
      <w:pPr>
        <w:pStyle w:val="3GPPNormalText"/>
        <w:rPr>
          <w:b/>
          <w:bCs/>
        </w:rPr>
      </w:pPr>
      <w:r w:rsidRPr="00676492">
        <w:rPr>
          <w:b/>
          <w:bCs/>
        </w:rPr>
        <w:t>New UE capabilities are not necessary to support L3 mobility with beam switching based on fixed directional antennas for UE UAVs in FR1.</w:t>
      </w:r>
    </w:p>
    <w:p w14:paraId="7CD2EF9F" w14:textId="00BCBF95" w:rsidR="00AF16FE" w:rsidRPr="00676492" w:rsidRDefault="00AF16FE" w:rsidP="00AF16FE">
      <w:pPr>
        <w:pStyle w:val="3GPPNormalText"/>
        <w:rPr>
          <w:b/>
          <w:bCs/>
        </w:rPr>
      </w:pPr>
      <w:r w:rsidRPr="00676492">
        <w:rPr>
          <w:b/>
          <w:bCs/>
        </w:rPr>
        <w:t>Please provided company views on Proposal 2.2.1.8</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AF16FE" w:rsidRPr="00844113" w14:paraId="21BA0737"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433FAF82" w14:textId="77777777" w:rsidR="00AF16FE" w:rsidRPr="00844113" w:rsidRDefault="00AF16FE"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7D3CD4BB" w14:textId="77777777" w:rsidR="00AF16FE" w:rsidRPr="00844113" w:rsidRDefault="00AF16FE"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AF16FE" w:rsidRPr="00844113" w14:paraId="54F38E86"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8B3976D" w14:textId="5A5CBCE8" w:rsidR="00AF16FE" w:rsidRPr="0057559E" w:rsidRDefault="0057559E" w:rsidP="005319A3">
            <w:pPr>
              <w:overflowPunct/>
              <w:autoSpaceDE/>
              <w:autoSpaceDN/>
              <w:adjustRightInd/>
              <w:spacing w:before="100" w:beforeAutospacing="1" w:after="100" w:afterAutospacing="1"/>
              <w:jc w:val="both"/>
              <w:rPr>
                <w:rFonts w:eastAsia="Times New Roman"/>
                <w:lang w:val="en-US"/>
              </w:rPr>
            </w:pPr>
            <w:r w:rsidRPr="0057559E">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16ECABF" w14:textId="77777777" w:rsidR="00AF16FE" w:rsidRDefault="0057559E" w:rsidP="0057559E">
            <w:pPr>
              <w:overflowPunct/>
              <w:autoSpaceDE/>
              <w:autoSpaceDN/>
              <w:adjustRightInd/>
              <w:spacing w:after="0"/>
              <w:jc w:val="both"/>
              <w:rPr>
                <w:rFonts w:eastAsia="Times New Roman"/>
                <w:lang w:val="en-US"/>
              </w:rPr>
            </w:pPr>
            <w:r>
              <w:rPr>
                <w:rFonts w:eastAsia="Times New Roman"/>
                <w:lang w:val="en-US"/>
              </w:rPr>
              <w:t xml:space="preserve">Beam-based mobility is not L3 mobility. </w:t>
            </w:r>
          </w:p>
          <w:p w14:paraId="1CC5379F" w14:textId="4EE448D1" w:rsidR="0057559E" w:rsidRPr="0057559E" w:rsidRDefault="0057559E" w:rsidP="0057559E">
            <w:pPr>
              <w:overflowPunct/>
              <w:autoSpaceDE/>
              <w:autoSpaceDN/>
              <w:adjustRightInd/>
              <w:spacing w:after="0"/>
              <w:jc w:val="both"/>
              <w:rPr>
                <w:rFonts w:eastAsia="Times New Roman"/>
                <w:lang w:val="en-US"/>
              </w:rPr>
            </w:pPr>
            <w:r>
              <w:rPr>
                <w:rFonts w:eastAsia="Times New Roman"/>
                <w:lang w:val="en-US"/>
              </w:rPr>
              <w:t>Not clear what is the new UE capabilities required here.</w:t>
            </w:r>
          </w:p>
        </w:tc>
      </w:tr>
      <w:tr w:rsidR="0046565C" w:rsidRPr="00844113" w14:paraId="6E20208D"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CFAD656" w14:textId="38A25E59" w:rsidR="0046565C" w:rsidRPr="0057559E" w:rsidRDefault="0046565C"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DFD6BDF" w14:textId="2BB17D2A" w:rsidR="0046565C" w:rsidRDefault="0046565C" w:rsidP="0057559E">
            <w:pPr>
              <w:overflowPunct/>
              <w:autoSpaceDE/>
              <w:autoSpaceDN/>
              <w:adjustRightInd/>
              <w:spacing w:after="0"/>
              <w:jc w:val="both"/>
              <w:rPr>
                <w:rFonts w:eastAsia="Times New Roman"/>
                <w:lang w:val="en-US"/>
              </w:rPr>
            </w:pPr>
            <w:r>
              <w:rPr>
                <w:rFonts w:eastAsia="Times New Roman"/>
                <w:lang w:val="en-US"/>
              </w:rPr>
              <w:t>If the L3 mobility refers to the legacy mobility in FR2, e.g., cell-specific RSRP based, no additional enhancement is needed.</w:t>
            </w:r>
          </w:p>
        </w:tc>
      </w:tr>
      <w:tr w:rsidR="00CE70A7" w:rsidRPr="00844113" w14:paraId="7304703E"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0C7BB95" w14:textId="1A1993B2" w:rsidR="00CE70A7" w:rsidRDefault="00CE70A7"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9740583" w14:textId="55A7545A" w:rsidR="00CE70A7" w:rsidRDefault="00CE70A7" w:rsidP="0057559E">
            <w:pPr>
              <w:overflowPunct/>
              <w:autoSpaceDE/>
              <w:autoSpaceDN/>
              <w:adjustRightInd/>
              <w:spacing w:after="0"/>
              <w:jc w:val="both"/>
              <w:rPr>
                <w:rFonts w:eastAsia="Times New Roman"/>
                <w:lang w:val="en-US"/>
              </w:rPr>
            </w:pPr>
            <w:r>
              <w:rPr>
                <w:rFonts w:eastAsia="Times New Roman"/>
                <w:lang w:val="en-US"/>
              </w:rPr>
              <w:t>Fine</w:t>
            </w:r>
          </w:p>
        </w:tc>
      </w:tr>
      <w:tr w:rsidR="008125A9" w:rsidRPr="00844113" w14:paraId="07237DF8"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5C9D381" w14:textId="5338416C"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AC3DDDF" w14:textId="108D9B19" w:rsidR="008125A9" w:rsidRDefault="008125A9" w:rsidP="008125A9">
            <w:pPr>
              <w:overflowPunct/>
              <w:autoSpaceDE/>
              <w:autoSpaceDN/>
              <w:adjustRightInd/>
              <w:spacing w:after="0"/>
              <w:jc w:val="both"/>
              <w:rPr>
                <w:rFonts w:eastAsia="Times New Roman"/>
                <w:lang w:val="en-US"/>
              </w:rPr>
            </w:pPr>
            <w:r>
              <w:rPr>
                <w:rFonts w:eastAsiaTheme="minorEastAsia"/>
                <w:lang w:val="en-US" w:eastAsia="zh-CN"/>
              </w:rPr>
              <w:t>Fine.</w:t>
            </w:r>
          </w:p>
        </w:tc>
      </w:tr>
      <w:tr w:rsidR="001F69B1" w:rsidRPr="00844113" w14:paraId="01C254BD"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E6BA3A5"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271C5EA" w14:textId="77777777" w:rsidR="001F69B1" w:rsidRDefault="001F69B1" w:rsidP="005319A3">
            <w:pPr>
              <w:overflowPunct/>
              <w:autoSpaceDE/>
              <w:autoSpaceDN/>
              <w:adjustRightInd/>
              <w:spacing w:after="0"/>
              <w:jc w:val="both"/>
              <w:rPr>
                <w:rFonts w:eastAsiaTheme="minorEastAsia"/>
                <w:lang w:val="en-US" w:eastAsia="zh-CN"/>
              </w:rPr>
            </w:pPr>
            <w:r>
              <w:rPr>
                <w:rFonts w:eastAsiaTheme="minorEastAsia"/>
                <w:lang w:val="en-US" w:eastAsia="zh-CN"/>
              </w:rPr>
              <w:t>We are fine with this proposal.</w:t>
            </w:r>
          </w:p>
        </w:tc>
      </w:tr>
      <w:tr w:rsidR="001F69B1" w:rsidRPr="00844113" w14:paraId="41316139" w14:textId="77777777" w:rsidTr="008125A9">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972FC1F" w14:textId="4734F1BB" w:rsidR="001F69B1" w:rsidRPr="001F69B1" w:rsidRDefault="00B82658"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B3F29BE" w14:textId="552A7085" w:rsidR="001F69B1" w:rsidRDefault="00B82658" w:rsidP="008125A9">
            <w:pPr>
              <w:overflowPunct/>
              <w:autoSpaceDE/>
              <w:autoSpaceDN/>
              <w:adjustRightInd/>
              <w:spacing w:after="0"/>
              <w:jc w:val="both"/>
              <w:rPr>
                <w:rFonts w:eastAsiaTheme="minorEastAsia"/>
                <w:lang w:val="en-US" w:eastAsia="zh-CN"/>
              </w:rPr>
            </w:pPr>
            <w:r>
              <w:rPr>
                <w:rFonts w:eastAsiaTheme="minorEastAsia"/>
                <w:lang w:val="en-US" w:eastAsia="zh-CN"/>
              </w:rPr>
              <w:t>It depends on what type of L3 support we are talking about here. We propose not to conclude at this point.</w:t>
            </w:r>
          </w:p>
        </w:tc>
      </w:tr>
      <w:tr w:rsidR="005F6B98" w:rsidRPr="00844113" w14:paraId="373C4AFE"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B828854"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9B4C6D2" w14:textId="77777777" w:rsidR="005F6B98" w:rsidRDefault="005F6B98" w:rsidP="00E92166">
            <w:pPr>
              <w:overflowPunct/>
              <w:autoSpaceDE/>
              <w:autoSpaceDN/>
              <w:adjustRightInd/>
              <w:spacing w:after="0"/>
              <w:jc w:val="both"/>
              <w:rPr>
                <w:rFonts w:eastAsiaTheme="minorEastAsia"/>
                <w:lang w:val="en-US" w:eastAsia="zh-CN"/>
              </w:rPr>
            </w:pPr>
            <w:r>
              <w:rPr>
                <w:rFonts w:eastAsiaTheme="minorEastAsia"/>
                <w:lang w:val="en-US" w:eastAsia="zh-CN"/>
              </w:rPr>
              <w:t>Fine.</w:t>
            </w:r>
          </w:p>
        </w:tc>
      </w:tr>
      <w:tr w:rsidR="001F74E5" w:rsidRPr="00844113" w14:paraId="5A5A098D"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5A5FE2E" w14:textId="0D1AE0A0"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C14F078" w14:textId="5B280894" w:rsidR="001F74E5" w:rsidRDefault="001F74E5" w:rsidP="001F74E5">
            <w:pPr>
              <w:overflowPunct/>
              <w:autoSpaceDE/>
              <w:autoSpaceDN/>
              <w:adjustRightInd/>
              <w:spacing w:after="0"/>
              <w:jc w:val="both"/>
              <w:rPr>
                <w:rFonts w:eastAsiaTheme="minorEastAsia"/>
                <w:lang w:val="en-US" w:eastAsia="zh-CN"/>
              </w:rPr>
            </w:pPr>
            <w:r w:rsidRPr="006A08E7">
              <w:rPr>
                <w:rFonts w:eastAsiaTheme="minorEastAsia"/>
                <w:lang w:val="en-US" w:eastAsia="zh-CN"/>
              </w:rPr>
              <w:t>We tend to agree with the conclusion that new UE capabilities are not needed for L3 mobility with beam switching.</w:t>
            </w:r>
          </w:p>
        </w:tc>
      </w:tr>
    </w:tbl>
    <w:p w14:paraId="4599463D" w14:textId="1EAF9AA0" w:rsidR="00221E3E" w:rsidRPr="00844113" w:rsidRDefault="00221E3E" w:rsidP="0097714F">
      <w:pPr>
        <w:overflowPunct/>
        <w:autoSpaceDE/>
        <w:autoSpaceDN/>
        <w:adjustRightInd/>
        <w:spacing w:after="0"/>
        <w:jc w:val="both"/>
        <w:rPr>
          <w:rFonts w:eastAsia="Times New Roman"/>
          <w:sz w:val="24"/>
          <w:szCs w:val="24"/>
          <w:lang w:val="en-US"/>
        </w:rPr>
      </w:pPr>
    </w:p>
    <w:p w14:paraId="7A0B43D9" w14:textId="71620792" w:rsidR="00D26C7F" w:rsidRPr="00676492" w:rsidRDefault="00D26C7F" w:rsidP="00EF6B79">
      <w:pPr>
        <w:pStyle w:val="Heading3"/>
        <w:rPr>
          <w:lang w:val="en-US"/>
        </w:rPr>
      </w:pPr>
      <w:r w:rsidRPr="00676492">
        <w:rPr>
          <w:lang w:val="en-US"/>
        </w:rPr>
        <w:t>UE Capability for Beam Characterization</w:t>
      </w:r>
    </w:p>
    <w:p w14:paraId="2E735C8A" w14:textId="244BEE37" w:rsidR="008E466B" w:rsidRPr="00676492" w:rsidRDefault="008E466B" w:rsidP="00CC1C76">
      <w:pPr>
        <w:pStyle w:val="3GPPNormalText"/>
        <w:rPr>
          <w:b/>
          <w:bCs/>
        </w:rPr>
      </w:pPr>
      <w:r w:rsidRPr="00676492">
        <w:t xml:space="preserve">Company views are still divided on whether beam characteristics are reported as UE UAV capability.  The moderator invites companies to provide views on the benefits to identified use cases for further discussion.  Likewise, companies are invited to share views on reporting UE UAV orientation as </w:t>
      </w:r>
      <w:r w:rsidR="00676492" w:rsidRPr="00676492">
        <w:t>part</w:t>
      </w:r>
      <w:r w:rsidRPr="00676492">
        <w:t xml:space="preserve"> of UE location.</w:t>
      </w:r>
    </w:p>
    <w:p w14:paraId="7408DE56" w14:textId="0C54A1FC" w:rsidR="00CF7227" w:rsidRPr="00676492" w:rsidRDefault="003D5C62" w:rsidP="00CF7227">
      <w:pPr>
        <w:pStyle w:val="Proposal"/>
        <w:rPr>
          <w:lang w:val="en-US"/>
        </w:rPr>
      </w:pPr>
      <w:r w:rsidRPr="00676492">
        <w:rPr>
          <w:highlight w:val="yellow"/>
          <w:lang w:val="en-US"/>
        </w:rPr>
        <w:t xml:space="preserve">FL </w:t>
      </w:r>
      <w:r w:rsidR="00CF7227" w:rsidRPr="00676492">
        <w:rPr>
          <w:highlight w:val="yellow"/>
          <w:lang w:val="en-US"/>
        </w:rPr>
        <w:t>Proposal 2.2.</w:t>
      </w:r>
      <w:r w:rsidR="00973069" w:rsidRPr="00676492">
        <w:rPr>
          <w:highlight w:val="yellow"/>
          <w:lang w:val="en-US"/>
        </w:rPr>
        <w:t>2</w:t>
      </w:r>
      <w:r w:rsidR="00CF7227" w:rsidRPr="00676492">
        <w:rPr>
          <w:highlight w:val="yellow"/>
          <w:lang w:val="en-US"/>
        </w:rPr>
        <w:t>.</w:t>
      </w:r>
      <w:r w:rsidR="00973069" w:rsidRPr="00676492">
        <w:rPr>
          <w:highlight w:val="yellow"/>
          <w:lang w:val="en-US"/>
        </w:rPr>
        <w:t>1</w:t>
      </w:r>
    </w:p>
    <w:p w14:paraId="13468B8C" w14:textId="6563A010" w:rsidR="00CF7227" w:rsidRPr="00676492" w:rsidRDefault="00CF7227" w:rsidP="00CF7227">
      <w:pPr>
        <w:pStyle w:val="3GPPNormalText"/>
        <w:rPr>
          <w:b/>
          <w:bCs/>
        </w:rPr>
      </w:pPr>
      <w:r w:rsidRPr="00676492">
        <w:rPr>
          <w:b/>
          <w:bCs/>
        </w:rPr>
        <w:t>A UE UAV can optionally indicate</w:t>
      </w:r>
      <w:r w:rsidR="00973069" w:rsidRPr="00676492">
        <w:rPr>
          <w:b/>
          <w:bCs/>
        </w:rPr>
        <w:t xml:space="preserve"> number of</w:t>
      </w:r>
      <w:r w:rsidRPr="00676492">
        <w:rPr>
          <w:b/>
          <w:bCs/>
        </w:rPr>
        <w:t xml:space="preserve"> beams, beam center directions, and post-antenna connector gain of UAV UE</w:t>
      </w:r>
      <w:r w:rsidR="00973069" w:rsidRPr="00676492">
        <w:rPr>
          <w:b/>
          <w:bCs/>
        </w:rPr>
        <w:t>s as UE capability</w:t>
      </w:r>
      <w:r w:rsidRPr="00676492">
        <w:rPr>
          <w:b/>
          <w:bCs/>
        </w:rPr>
        <w:t>.</w:t>
      </w:r>
    </w:p>
    <w:p w14:paraId="3A0083B1" w14:textId="12C863A4" w:rsidR="00973069" w:rsidRPr="00676492" w:rsidRDefault="00973069" w:rsidP="00CF7227">
      <w:pPr>
        <w:pStyle w:val="3GPPNormalText"/>
        <w:rPr>
          <w:b/>
          <w:bCs/>
        </w:rPr>
      </w:pPr>
      <w:r w:rsidRPr="00676492">
        <w:rPr>
          <w:b/>
          <w:bCs/>
        </w:rPr>
        <w:t>FFS: Association of beam characteristics and TCI-state mapping with UE UAV height</w:t>
      </w:r>
    </w:p>
    <w:p w14:paraId="1464288B" w14:textId="1A97E6A4" w:rsidR="00CF7227" w:rsidRPr="00676492" w:rsidRDefault="00CF7227" w:rsidP="00CF7227">
      <w:pPr>
        <w:pStyle w:val="3GPPNormalText"/>
        <w:rPr>
          <w:b/>
          <w:bCs/>
        </w:rPr>
      </w:pPr>
      <w:r w:rsidRPr="00676492">
        <w:rPr>
          <w:b/>
          <w:bCs/>
        </w:rPr>
        <w:t>Please provided company views on Proposal 2.2.</w:t>
      </w:r>
      <w:r w:rsidR="00973069" w:rsidRPr="00676492">
        <w:rPr>
          <w:b/>
          <w:bCs/>
        </w:rPr>
        <w:t>2.1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CF7227" w:rsidRPr="00844113" w14:paraId="125B414E"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61741630" w14:textId="77777777"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lastRenderedPageBreak/>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3D842A65" w14:textId="77777777"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CF7227" w:rsidRPr="00844113" w14:paraId="5EEF4BC2"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51E5144B" w14:textId="55CA6DA3" w:rsidR="00CF7227" w:rsidRPr="00844113" w:rsidRDefault="00CF7227"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5602ED">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656B8FB4" w14:textId="5AAF712F" w:rsidR="00F43126" w:rsidRPr="00594269" w:rsidRDefault="00A4125E" w:rsidP="00594269">
            <w:pPr>
              <w:overflowPunct/>
              <w:autoSpaceDE/>
              <w:autoSpaceDN/>
              <w:adjustRightInd/>
              <w:spacing w:after="0"/>
              <w:jc w:val="both"/>
              <w:rPr>
                <w:rFonts w:eastAsia="Times New Roman"/>
                <w:lang w:val="en-US"/>
              </w:rPr>
            </w:pPr>
            <w:r w:rsidRPr="00594269">
              <w:rPr>
                <w:rFonts w:eastAsia="Times New Roman"/>
                <w:lang w:val="en-US"/>
              </w:rPr>
              <w:t>At least UE can optionally indicate number of beams, beam directions as UE capabilit</w:t>
            </w:r>
            <w:r w:rsidR="00F43126" w:rsidRPr="00594269">
              <w:rPr>
                <w:rFonts w:eastAsia="Times New Roman"/>
                <w:lang w:val="en-US"/>
              </w:rPr>
              <w:t xml:space="preserve">y. </w:t>
            </w:r>
          </w:p>
          <w:p w14:paraId="179606D2" w14:textId="6835213A" w:rsidR="00594269" w:rsidRPr="00594269" w:rsidRDefault="00594269" w:rsidP="00594269">
            <w:pPr>
              <w:overflowPunct/>
              <w:autoSpaceDE/>
              <w:autoSpaceDN/>
              <w:adjustRightInd/>
              <w:spacing w:after="0"/>
              <w:jc w:val="both"/>
              <w:rPr>
                <w:rFonts w:eastAsia="Times New Roman"/>
                <w:lang w:val="en-US"/>
              </w:rPr>
            </w:pPr>
            <w:r w:rsidRPr="00594269">
              <w:rPr>
                <w:rFonts w:eastAsia="Times New Roman"/>
                <w:lang w:val="en-US"/>
              </w:rPr>
              <w:t>Based on SLS results, we found</w:t>
            </w:r>
          </w:p>
          <w:p w14:paraId="1B2AF96C" w14:textId="77777777" w:rsidR="00594269" w:rsidRPr="00594269" w:rsidRDefault="00594269" w:rsidP="00594269">
            <w:pPr>
              <w:numPr>
                <w:ilvl w:val="0"/>
                <w:numId w:val="42"/>
              </w:numPr>
              <w:overflowPunct/>
              <w:autoSpaceDE/>
              <w:autoSpaceDN/>
              <w:adjustRightInd/>
              <w:spacing w:after="0"/>
              <w:textAlignment w:val="auto"/>
              <w:rPr>
                <w:rFonts w:eastAsia="Times New Roman"/>
                <w:lang w:val="en-US"/>
              </w:rPr>
            </w:pPr>
            <w:r w:rsidRPr="00594269">
              <w:rPr>
                <w:rFonts w:eastAsia="Times New Roman"/>
                <w:lang w:val="en-US"/>
              </w:rPr>
              <w:t>With the use of directional antennas for aerial UEs, the UAV C&amp;C traffic latency can be improved 40~45% by boosting the power while keeping terrestrial UEs’ user throughput degradation within 6% margin, much better than 10~30% loss by using omni antenna.</w:t>
            </w:r>
          </w:p>
          <w:p w14:paraId="5C485B9C" w14:textId="07BA8FCA" w:rsidR="00594269" w:rsidRPr="00594269" w:rsidRDefault="00594269" w:rsidP="00594269">
            <w:pPr>
              <w:numPr>
                <w:ilvl w:val="0"/>
                <w:numId w:val="42"/>
              </w:numPr>
              <w:overflowPunct/>
              <w:autoSpaceDE/>
              <w:autoSpaceDN/>
              <w:adjustRightInd/>
              <w:spacing w:after="0"/>
              <w:textAlignment w:val="auto"/>
              <w:rPr>
                <w:b/>
                <w:bCs/>
                <w:lang w:eastAsia="x-none"/>
              </w:rPr>
            </w:pPr>
            <w:r w:rsidRPr="00594269">
              <w:rPr>
                <w:rFonts w:eastAsia="Times New Roman"/>
                <w:lang w:val="en-US"/>
              </w:rPr>
              <w:t>If network knows the beam information of aerial UEs, gNB can set proper power control parameters for UAVs with manageable inter-cell interference.</w:t>
            </w:r>
          </w:p>
        </w:tc>
      </w:tr>
      <w:tr w:rsidR="00820F5B" w:rsidRPr="00844113" w14:paraId="362543B7"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4DF9096" w14:textId="5F9182A9" w:rsidR="00820F5B" w:rsidRPr="00844113" w:rsidRDefault="00820F5B"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22634FF" w14:textId="773628F1" w:rsidR="00820F5B" w:rsidRDefault="00BD0514" w:rsidP="00594269">
            <w:pPr>
              <w:overflowPunct/>
              <w:autoSpaceDE/>
              <w:autoSpaceDN/>
              <w:adjustRightInd/>
              <w:spacing w:after="0"/>
              <w:jc w:val="both"/>
              <w:rPr>
                <w:rFonts w:eastAsia="Times New Roman"/>
                <w:lang w:val="en-US"/>
              </w:rPr>
            </w:pPr>
            <w:r>
              <w:rPr>
                <w:rFonts w:eastAsia="Times New Roman"/>
                <w:lang w:val="en-US"/>
              </w:rPr>
              <w:t xml:space="preserve">The number of beams is necessary. </w:t>
            </w:r>
          </w:p>
          <w:p w14:paraId="7FBAA3A7" w14:textId="2C8FD0C4" w:rsidR="00BD0514" w:rsidRPr="00594269" w:rsidRDefault="00BD0514" w:rsidP="00594269">
            <w:pPr>
              <w:overflowPunct/>
              <w:autoSpaceDE/>
              <w:autoSpaceDN/>
              <w:adjustRightInd/>
              <w:spacing w:after="0"/>
              <w:jc w:val="both"/>
              <w:rPr>
                <w:rFonts w:eastAsia="Times New Roman"/>
                <w:lang w:val="en-US" w:eastAsia="zh-CN"/>
              </w:rPr>
            </w:pPr>
            <w:r>
              <w:rPr>
                <w:rFonts w:eastAsia="Times New Roman"/>
                <w:lang w:val="en-US"/>
              </w:rPr>
              <w:t>Regarding others, e.g,.</w:t>
            </w:r>
            <w:r w:rsidRPr="00844586">
              <w:rPr>
                <w:rFonts w:eastAsia="Times New Roman"/>
                <w:lang w:val="en-US"/>
              </w:rPr>
              <w:t xml:space="preserve"> beam</w:t>
            </w:r>
            <w:r w:rsidRPr="00676492">
              <w:rPr>
                <w:b/>
                <w:bCs/>
              </w:rPr>
              <w:t xml:space="preserve"> center directions, and post-antenna connector gain</w:t>
            </w:r>
            <w:r w:rsidR="00844586">
              <w:rPr>
                <w:b/>
                <w:bCs/>
              </w:rPr>
              <w:t xml:space="preserve">, </w:t>
            </w:r>
            <w:r w:rsidR="00844586" w:rsidRPr="00844586">
              <w:rPr>
                <w:rFonts w:eastAsia="Times New Roman"/>
                <w:lang w:val="en-US"/>
              </w:rPr>
              <w:t xml:space="preserve">it seems not necessary and </w:t>
            </w:r>
            <w:r w:rsidR="00844586">
              <w:rPr>
                <w:rFonts w:eastAsia="Times New Roman"/>
                <w:lang w:val="en-US"/>
              </w:rPr>
              <w:t>will introduce</w:t>
            </w:r>
            <w:r w:rsidR="00844586" w:rsidRPr="00844586">
              <w:rPr>
                <w:rFonts w:eastAsia="Times New Roman"/>
                <w:lang w:val="en-US"/>
              </w:rPr>
              <w:t xml:space="preserve"> specific assumption on the parameter definition.</w:t>
            </w:r>
            <w:r w:rsidR="00844586">
              <w:rPr>
                <w:rFonts w:eastAsia="Times New Roman"/>
                <w:lang w:val="en-US"/>
              </w:rPr>
              <w:t xml:space="preserve"> For example, the center direction may be </w:t>
            </w:r>
            <w:r w:rsidR="00844586" w:rsidRPr="00844586">
              <w:rPr>
                <w:rFonts w:eastAsia="Times New Roman" w:hint="eastAsia"/>
                <w:lang w:val="en-US"/>
              </w:rPr>
              <w:t>defined</w:t>
            </w:r>
            <w:r w:rsidR="00844586">
              <w:rPr>
                <w:rFonts w:eastAsia="Times New Roman"/>
                <w:lang w:val="en-US"/>
              </w:rPr>
              <w:t xml:space="preserve"> </w:t>
            </w:r>
            <w:r w:rsidR="00844586" w:rsidRPr="00844586">
              <w:rPr>
                <w:rFonts w:eastAsia="Times New Roman" w:hint="eastAsia"/>
                <w:lang w:val="en-US"/>
              </w:rPr>
              <w:t>within</w:t>
            </w:r>
            <w:r w:rsidR="00844586">
              <w:rPr>
                <w:rFonts w:eastAsia="Times New Roman"/>
                <w:lang w:val="en-US"/>
              </w:rPr>
              <w:t xml:space="preserve"> specific </w:t>
            </w:r>
            <w:r w:rsidR="00844586" w:rsidRPr="00844586">
              <w:rPr>
                <w:rFonts w:eastAsia="Times New Roman" w:hint="eastAsia"/>
                <w:lang w:val="en-US"/>
              </w:rPr>
              <w:t>coordinat</w:t>
            </w:r>
            <w:r w:rsidR="003A28F5">
              <w:rPr>
                <w:rFonts w:eastAsia="Times New Roman"/>
                <w:lang w:val="en-US"/>
              </w:rPr>
              <w:t>e</w:t>
            </w:r>
            <w:r w:rsidR="00844586">
              <w:rPr>
                <w:rFonts w:eastAsia="Times New Roman"/>
                <w:lang w:val="en-US"/>
              </w:rPr>
              <w:t xml:space="preserve"> system. </w:t>
            </w:r>
          </w:p>
        </w:tc>
      </w:tr>
      <w:tr w:rsidR="00237316" w:rsidRPr="00844113" w14:paraId="1B374AD1"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C79C0A9" w14:textId="6B21E3DE" w:rsidR="00237316" w:rsidRDefault="00237316"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7EC83FA" w14:textId="77777777" w:rsidR="00237316" w:rsidRDefault="00237316" w:rsidP="00594269">
            <w:pPr>
              <w:overflowPunct/>
              <w:autoSpaceDE/>
              <w:autoSpaceDN/>
              <w:adjustRightInd/>
              <w:spacing w:after="0"/>
              <w:jc w:val="both"/>
              <w:rPr>
                <w:rFonts w:eastAsia="Times New Roman"/>
                <w:lang w:val="en-US"/>
              </w:rPr>
            </w:pPr>
            <w:r>
              <w:rPr>
                <w:rFonts w:eastAsia="Times New Roman"/>
                <w:lang w:val="en-US"/>
              </w:rPr>
              <w:t>We don’t agree with the proposal.</w:t>
            </w:r>
          </w:p>
          <w:p w14:paraId="740F083A" w14:textId="77777777" w:rsidR="00237316" w:rsidRDefault="00237316" w:rsidP="00594269">
            <w:pPr>
              <w:overflowPunct/>
              <w:autoSpaceDE/>
              <w:autoSpaceDN/>
              <w:adjustRightInd/>
              <w:spacing w:after="0"/>
              <w:jc w:val="both"/>
              <w:rPr>
                <w:rFonts w:eastAsia="Times New Roman"/>
                <w:lang w:val="en-US"/>
              </w:rPr>
            </w:pPr>
            <w:r>
              <w:rPr>
                <w:rFonts w:eastAsia="Times New Roman"/>
                <w:lang w:val="en-US"/>
              </w:rPr>
              <w:t>Only number of beams could be optionally indicated.</w:t>
            </w:r>
          </w:p>
          <w:p w14:paraId="539FCC68" w14:textId="77777777" w:rsidR="00237316" w:rsidRDefault="00237316" w:rsidP="00594269">
            <w:pPr>
              <w:overflowPunct/>
              <w:autoSpaceDE/>
              <w:autoSpaceDN/>
              <w:adjustRightInd/>
              <w:spacing w:after="0"/>
              <w:jc w:val="both"/>
              <w:rPr>
                <w:rFonts w:eastAsia="Times New Roman"/>
                <w:lang w:val="en-US"/>
              </w:rPr>
            </w:pPr>
            <w:r>
              <w:rPr>
                <w:rFonts w:eastAsia="Times New Roman"/>
                <w:lang w:val="en-US"/>
              </w:rPr>
              <w:t>Other information in the proposal is sensitive UE implementation and we cannot agree to report them</w:t>
            </w:r>
          </w:p>
          <w:p w14:paraId="5C094CCB" w14:textId="6588773F" w:rsidR="00237316" w:rsidRDefault="00237316" w:rsidP="00594269">
            <w:pPr>
              <w:overflowPunct/>
              <w:autoSpaceDE/>
              <w:autoSpaceDN/>
              <w:adjustRightInd/>
              <w:spacing w:after="0"/>
              <w:jc w:val="both"/>
              <w:rPr>
                <w:rFonts w:eastAsia="Times New Roman"/>
                <w:lang w:val="en-US"/>
              </w:rPr>
            </w:pPr>
            <w:r>
              <w:rPr>
                <w:rFonts w:eastAsia="Times New Roman"/>
                <w:lang w:val="en-US"/>
              </w:rPr>
              <w:t>We suggest following update:</w:t>
            </w:r>
          </w:p>
          <w:p w14:paraId="449D505F" w14:textId="77777777" w:rsidR="00237316" w:rsidRPr="00676492" w:rsidRDefault="00237316" w:rsidP="00237316">
            <w:pPr>
              <w:pStyle w:val="Proposal"/>
              <w:rPr>
                <w:lang w:val="en-US"/>
              </w:rPr>
            </w:pPr>
            <w:r w:rsidRPr="00676492">
              <w:rPr>
                <w:highlight w:val="yellow"/>
                <w:lang w:val="en-US"/>
              </w:rPr>
              <w:t>FL Proposal 2.2.2.1</w:t>
            </w:r>
          </w:p>
          <w:p w14:paraId="622126CC" w14:textId="77777777" w:rsidR="00237316" w:rsidRPr="00676492" w:rsidRDefault="00237316" w:rsidP="00237316">
            <w:pPr>
              <w:pStyle w:val="3GPPNormalText"/>
              <w:rPr>
                <w:b/>
                <w:bCs/>
              </w:rPr>
            </w:pPr>
            <w:r w:rsidRPr="00676492">
              <w:rPr>
                <w:b/>
                <w:bCs/>
              </w:rPr>
              <w:t>A UE UAV can optionally indicate number of beams</w:t>
            </w:r>
            <w:r w:rsidRPr="00237316">
              <w:rPr>
                <w:b/>
                <w:bCs/>
                <w:strike/>
                <w:color w:val="FF0000"/>
              </w:rPr>
              <w:t>, beam center directions, and post-antenna connector gain of UAV UEs</w:t>
            </w:r>
            <w:r w:rsidRPr="00676492">
              <w:rPr>
                <w:b/>
                <w:bCs/>
              </w:rPr>
              <w:t xml:space="preserve"> as UE capability.</w:t>
            </w:r>
          </w:p>
          <w:p w14:paraId="2CDA5B98" w14:textId="0A913C22" w:rsidR="00237316" w:rsidRPr="00676492" w:rsidRDefault="00237316" w:rsidP="00237316">
            <w:pPr>
              <w:pStyle w:val="3GPPNormalText"/>
              <w:rPr>
                <w:b/>
                <w:bCs/>
              </w:rPr>
            </w:pPr>
            <w:r w:rsidRPr="00676492">
              <w:rPr>
                <w:b/>
                <w:bCs/>
              </w:rPr>
              <w:t xml:space="preserve">FFS: Association of </w:t>
            </w:r>
            <w:r w:rsidRPr="00237316">
              <w:rPr>
                <w:b/>
                <w:bCs/>
                <w:color w:val="FF0000"/>
              </w:rPr>
              <w:t xml:space="preserve">number of </w:t>
            </w:r>
            <w:r w:rsidRPr="00676492">
              <w:rPr>
                <w:b/>
                <w:bCs/>
              </w:rPr>
              <w:t>beam</w:t>
            </w:r>
            <w:r w:rsidRPr="00237316">
              <w:rPr>
                <w:b/>
                <w:bCs/>
                <w:color w:val="FF0000"/>
              </w:rPr>
              <w:t>s</w:t>
            </w:r>
            <w:r w:rsidRPr="00676492">
              <w:rPr>
                <w:b/>
                <w:bCs/>
              </w:rPr>
              <w:t xml:space="preserve"> </w:t>
            </w:r>
            <w:r w:rsidRPr="00237316">
              <w:rPr>
                <w:b/>
                <w:bCs/>
                <w:strike/>
                <w:color w:val="FF0000"/>
              </w:rPr>
              <w:t>characteristics</w:t>
            </w:r>
            <w:r w:rsidRPr="00237316">
              <w:rPr>
                <w:b/>
                <w:bCs/>
                <w:color w:val="FF0000"/>
              </w:rPr>
              <w:t xml:space="preserve"> </w:t>
            </w:r>
            <w:r w:rsidRPr="00676492">
              <w:rPr>
                <w:b/>
                <w:bCs/>
              </w:rPr>
              <w:t>and TCI-state mapping with UE UAV height</w:t>
            </w:r>
          </w:p>
          <w:p w14:paraId="3F53898C" w14:textId="77777777" w:rsidR="00237316" w:rsidRDefault="00237316" w:rsidP="00594269">
            <w:pPr>
              <w:overflowPunct/>
              <w:autoSpaceDE/>
              <w:autoSpaceDN/>
              <w:adjustRightInd/>
              <w:spacing w:after="0"/>
              <w:jc w:val="both"/>
              <w:rPr>
                <w:rFonts w:eastAsia="Times New Roman"/>
                <w:lang w:val="en-US"/>
              </w:rPr>
            </w:pPr>
          </w:p>
          <w:p w14:paraId="05E0C6CD" w14:textId="0A2C2EBA" w:rsidR="00237316" w:rsidRDefault="00237316" w:rsidP="00594269">
            <w:pPr>
              <w:overflowPunct/>
              <w:autoSpaceDE/>
              <w:autoSpaceDN/>
              <w:adjustRightInd/>
              <w:spacing w:after="0"/>
              <w:jc w:val="both"/>
              <w:rPr>
                <w:rFonts w:eastAsia="Times New Roman"/>
                <w:lang w:val="en-US"/>
              </w:rPr>
            </w:pPr>
          </w:p>
        </w:tc>
      </w:tr>
      <w:tr w:rsidR="008125A9" w:rsidRPr="00844113" w14:paraId="6FEA35D7"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615B5C2" w14:textId="6BED0815"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9EACDE8" w14:textId="7F5C0D61" w:rsidR="008125A9" w:rsidRDefault="008125A9" w:rsidP="008125A9">
            <w:pPr>
              <w:overflowPunct/>
              <w:autoSpaceDE/>
              <w:autoSpaceDN/>
              <w:adjustRightInd/>
              <w:spacing w:after="0"/>
              <w:jc w:val="both"/>
              <w:rPr>
                <w:rFonts w:eastAsia="Times New Roman"/>
                <w:lang w:val="en-US"/>
              </w:rPr>
            </w:pPr>
            <w:r w:rsidRPr="00F54282">
              <w:t>If the target scenarios and the potential issues are justified and ineffectiveness of existing techniques are proved,</w:t>
            </w:r>
            <w:r>
              <w:t xml:space="preserve"> and “</w:t>
            </w:r>
            <w:r w:rsidRPr="00F9514D">
              <w:t xml:space="preserve">introducing </w:t>
            </w:r>
            <w:r>
              <w:rPr>
                <w:rFonts w:eastAsia="Times New Roman"/>
                <w:lang w:val="en-US"/>
              </w:rPr>
              <w:t xml:space="preserve">new beam characteristics” is finally chosen as the spec-nontransparent modification, </w:t>
            </w:r>
            <w:r w:rsidRPr="00F9514D">
              <w:rPr>
                <w:rFonts w:eastAsia="Times New Roman"/>
                <w:lang w:val="en-US"/>
              </w:rPr>
              <w:t xml:space="preserve">introducing a directional antenna indication </w:t>
            </w:r>
            <w:r>
              <w:rPr>
                <w:rFonts w:eastAsia="Times New Roman"/>
                <w:lang w:val="en-US"/>
              </w:rPr>
              <w:t xml:space="preserve">(i.e., an flag indicating the support of directional antenna) only </w:t>
            </w:r>
            <w:r w:rsidRPr="00F9514D">
              <w:rPr>
                <w:rFonts w:eastAsia="Times New Roman"/>
                <w:lang w:val="en-US"/>
              </w:rPr>
              <w:t>can be treated as a candidate</w:t>
            </w:r>
            <w:r>
              <w:rPr>
                <w:rFonts w:eastAsia="Times New Roman"/>
                <w:lang w:val="en-US"/>
              </w:rPr>
              <w:t xml:space="preserve"> </w:t>
            </w:r>
            <w:r w:rsidRPr="00716FC4">
              <w:rPr>
                <w:rFonts w:eastAsia="Times New Roman"/>
                <w:lang w:val="en-US"/>
              </w:rPr>
              <w:t>UE capability</w:t>
            </w:r>
            <w:r>
              <w:rPr>
                <w:rFonts w:eastAsia="Times New Roman"/>
                <w:lang w:val="en-US"/>
              </w:rPr>
              <w:t xml:space="preserve">. </w:t>
            </w:r>
          </w:p>
        </w:tc>
      </w:tr>
      <w:tr w:rsidR="001F69B1" w:rsidRPr="00844113" w14:paraId="76898908"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56424E4"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DE7F406" w14:textId="77777777" w:rsidR="001F69B1" w:rsidRPr="00F54282" w:rsidRDefault="001F69B1" w:rsidP="005319A3">
            <w:pPr>
              <w:overflowPunct/>
              <w:autoSpaceDE/>
              <w:autoSpaceDN/>
              <w:adjustRightInd/>
              <w:spacing w:after="0"/>
              <w:jc w:val="both"/>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NR beamforming, the capability of </w:t>
            </w:r>
            <w:r w:rsidRPr="00666A97">
              <w:rPr>
                <w:rFonts w:eastAsiaTheme="minorEastAsia"/>
                <w:lang w:val="en-US" w:eastAsia="zh-CN"/>
              </w:rPr>
              <w:t>maxNumberRxBeam</w:t>
            </w:r>
            <w:r>
              <w:rPr>
                <w:rFonts w:eastAsiaTheme="minorEastAsia"/>
                <w:lang w:val="en-US" w:eastAsia="zh-CN"/>
              </w:rPr>
              <w:t xml:space="preserve"> is supported, similarly, the number of beam as UE capability shall be supported in UE UAV, and other information can be up to UE implementation and shall not be reported. </w:t>
            </w:r>
          </w:p>
        </w:tc>
      </w:tr>
      <w:tr w:rsidR="001F69B1" w:rsidRPr="00844113" w14:paraId="1C8069B6"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C62CE10" w14:textId="5B8391B3" w:rsidR="001F69B1" w:rsidRPr="001F69B1" w:rsidRDefault="00C35BE7"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Sony</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587F9A2" w14:textId="526B620D" w:rsidR="001F69B1" w:rsidRPr="00F54282" w:rsidRDefault="00F96D1F" w:rsidP="008125A9">
            <w:pPr>
              <w:overflowPunct/>
              <w:autoSpaceDE/>
              <w:autoSpaceDN/>
              <w:adjustRightInd/>
              <w:spacing w:after="0"/>
              <w:jc w:val="both"/>
            </w:pPr>
            <w:r>
              <w:t>An indication of the number of beams by the UAV UE might be sufficient.</w:t>
            </w:r>
          </w:p>
        </w:tc>
      </w:tr>
      <w:tr w:rsidR="00B82658" w:rsidRPr="00844113" w14:paraId="2E66C572"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C4241D4" w14:textId="0AB4415E" w:rsidR="00B82658" w:rsidRDefault="00B82658"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03C7503" w14:textId="77777777" w:rsidR="00B82658" w:rsidRDefault="00B82658" w:rsidP="00B82658">
            <w:pPr>
              <w:overflowPunct/>
              <w:autoSpaceDE/>
              <w:autoSpaceDN/>
              <w:adjustRightInd/>
              <w:spacing w:after="0"/>
              <w:jc w:val="both"/>
              <w:rPr>
                <w:rFonts w:eastAsia="Times New Roman"/>
                <w:lang w:val="en-US"/>
              </w:rPr>
            </w:pPr>
            <w:r>
              <w:rPr>
                <w:rFonts w:eastAsia="Times New Roman"/>
                <w:lang w:val="en-US"/>
              </w:rPr>
              <w:t>Agree with FL proposal. Indicating the above-mentioned beam related characteristics will significantly improve the performance of terrestrial users. Based on simulation results we observe the following:</w:t>
            </w:r>
          </w:p>
          <w:p w14:paraId="6A61C0F7" w14:textId="77777777" w:rsidR="00B82658" w:rsidRDefault="00B82658" w:rsidP="00B82658">
            <w:pPr>
              <w:overflowPunct/>
              <w:autoSpaceDE/>
              <w:autoSpaceDN/>
              <w:adjustRightInd/>
              <w:spacing w:after="0"/>
              <w:jc w:val="both"/>
              <w:rPr>
                <w:rFonts w:eastAsia="Times New Roman"/>
                <w:lang w:val="en-US"/>
              </w:rPr>
            </w:pPr>
            <w:r>
              <w:rPr>
                <w:rFonts w:eastAsia="Times New Roman"/>
                <w:lang w:val="en-US"/>
              </w:rPr>
              <w:t>Terrestrial users’ throughput of a hot spot can be increased by approx. 50% when considering the min interference cell selection vs best RSRP cell selection. We note, that best RSRP cell selection already uses the directional antenna in our simulation results, therefore min interference cell selection gives the gains on top of that already.</w:t>
            </w:r>
          </w:p>
          <w:p w14:paraId="4334AB82" w14:textId="77777777" w:rsidR="00B82658" w:rsidRDefault="00B82658" w:rsidP="00B82658">
            <w:pPr>
              <w:overflowPunct/>
              <w:autoSpaceDE/>
              <w:autoSpaceDN/>
              <w:adjustRightInd/>
              <w:spacing w:after="0"/>
              <w:jc w:val="both"/>
              <w:rPr>
                <w:rFonts w:eastAsia="Times New Roman"/>
                <w:lang w:val="en-US"/>
              </w:rPr>
            </w:pPr>
          </w:p>
          <w:p w14:paraId="34E41E2F" w14:textId="56A463A8" w:rsidR="00B82658" w:rsidRDefault="00B82658" w:rsidP="00B82658">
            <w:pPr>
              <w:overflowPunct/>
              <w:autoSpaceDE/>
              <w:autoSpaceDN/>
              <w:adjustRightInd/>
              <w:spacing w:after="0"/>
              <w:jc w:val="both"/>
            </w:pPr>
            <w:r>
              <w:rPr>
                <w:rFonts w:eastAsia="Times New Roman"/>
                <w:lang w:val="en-US"/>
              </w:rPr>
              <w:t>It was also commented by companies that geometry information about the cells is sufficient to choose cell in order to minimize the interference. However, without considering the radio conditions, such approach is not practical.</w:t>
            </w:r>
          </w:p>
        </w:tc>
      </w:tr>
      <w:tr w:rsidR="0072401F" w:rsidRPr="00844113" w14:paraId="79F85AB4"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0C01006" w14:textId="20E9D2A9" w:rsidR="0072401F" w:rsidRDefault="0072401F" w:rsidP="008125A9">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3338168" w14:textId="321DD535" w:rsidR="0072401F" w:rsidRDefault="0072401F" w:rsidP="00B82658">
            <w:pPr>
              <w:overflowPunct/>
              <w:autoSpaceDE/>
              <w:autoSpaceDN/>
              <w:adjustRightInd/>
              <w:spacing w:after="0"/>
              <w:jc w:val="both"/>
              <w:rPr>
                <w:rFonts w:eastAsia="Times New Roman"/>
                <w:lang w:val="en-US"/>
              </w:rPr>
            </w:pPr>
            <w:r>
              <w:rPr>
                <w:rFonts w:eastAsia="Times New Roman"/>
                <w:lang w:val="en-US"/>
              </w:rPr>
              <w:t>We the number of beams</w:t>
            </w:r>
            <w:r w:rsidR="00EA309E">
              <w:rPr>
                <w:rFonts w:eastAsia="Times New Roman"/>
                <w:lang w:val="en-US"/>
              </w:rPr>
              <w:t xml:space="preserve"> (at least) and perhaps beam direction should be sufficient as UE UAV </w:t>
            </w:r>
            <w:r w:rsidR="007F0EAB">
              <w:rPr>
                <w:rFonts w:eastAsia="Times New Roman"/>
                <w:lang w:val="en-US"/>
              </w:rPr>
              <w:t>capabilities</w:t>
            </w:r>
            <w:r w:rsidR="00EA309E">
              <w:rPr>
                <w:rFonts w:eastAsia="Times New Roman"/>
                <w:lang w:val="en-US"/>
              </w:rPr>
              <w:t>.</w:t>
            </w:r>
          </w:p>
        </w:tc>
      </w:tr>
      <w:tr w:rsidR="005F6B98" w:rsidRPr="00844113" w14:paraId="182219DE"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89574FD"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8B5F1DD" w14:textId="77777777" w:rsidR="005F6B98" w:rsidRPr="005F6B98" w:rsidRDefault="005F6B98" w:rsidP="00E92166">
            <w:pPr>
              <w:overflowPunct/>
              <w:autoSpaceDE/>
              <w:autoSpaceDN/>
              <w:adjustRightInd/>
              <w:spacing w:after="0"/>
              <w:jc w:val="both"/>
              <w:rPr>
                <w:rFonts w:eastAsia="Times New Roman"/>
                <w:lang w:val="en-US"/>
              </w:rPr>
            </w:pPr>
            <w:r w:rsidRPr="005F6B98">
              <w:rPr>
                <w:rFonts w:eastAsia="Times New Roman"/>
                <w:lang w:val="en-US"/>
              </w:rPr>
              <w:t>Agree with ZTE and Apple.</w:t>
            </w:r>
          </w:p>
          <w:p w14:paraId="570C90F6" w14:textId="77777777" w:rsidR="005F6B98" w:rsidRDefault="005F6B98" w:rsidP="00E92166">
            <w:pPr>
              <w:overflowPunct/>
              <w:autoSpaceDE/>
              <w:autoSpaceDN/>
              <w:adjustRightInd/>
              <w:spacing w:after="0"/>
              <w:jc w:val="both"/>
              <w:rPr>
                <w:rFonts w:eastAsia="Times New Roman"/>
                <w:lang w:val="en-US"/>
              </w:rPr>
            </w:pPr>
            <w:r>
              <w:rPr>
                <w:rFonts w:eastAsia="Times New Roman"/>
                <w:lang w:val="en-US"/>
              </w:rPr>
              <w:t xml:space="preserve">Note that </w:t>
            </w:r>
            <w:r w:rsidRPr="00A66071">
              <w:rPr>
                <w:rFonts w:eastAsia="Times New Roman"/>
                <w:lang w:val="en-US"/>
              </w:rPr>
              <w:t xml:space="preserve">maxNumberRxBeam </w:t>
            </w:r>
            <w:r>
              <w:rPr>
                <w:rFonts w:eastAsia="Times New Roman"/>
                <w:lang w:val="en-US"/>
              </w:rPr>
              <w:t>has been supported in Rel-15 based on “</w:t>
            </w:r>
            <w:r w:rsidRPr="00A66071">
              <w:rPr>
                <w:rFonts w:eastAsia="Times New Roman"/>
                <w:lang w:val="en-US"/>
              </w:rPr>
              <w:t>Recommended CSI-RS resource repetition number per resource set</w:t>
            </w:r>
            <w:r>
              <w:rPr>
                <w:rFonts w:eastAsia="Times New Roman"/>
                <w:lang w:val="en-US"/>
              </w:rPr>
              <w:t>”</w:t>
            </w:r>
          </w:p>
        </w:tc>
      </w:tr>
      <w:tr w:rsidR="001F74E5" w:rsidRPr="00844113" w14:paraId="115621D9"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98AD205" w14:textId="1B8E4E89"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D67906C" w14:textId="77777777" w:rsidR="001F74E5" w:rsidRDefault="001F74E5" w:rsidP="001F74E5">
            <w:r>
              <w:t>We don’t think any new capability is needed.</w:t>
            </w:r>
          </w:p>
          <w:p w14:paraId="491C50FB" w14:textId="77777777" w:rsidR="001F74E5" w:rsidRDefault="001F74E5" w:rsidP="001F74E5">
            <w:pPr>
              <w:rPr>
                <w:lang w:val="en-CA"/>
              </w:rPr>
            </w:pPr>
            <w:r>
              <w:lastRenderedPageBreak/>
              <w:t xml:space="preserve">Our thinking is that it is possible to rely on existing NR features to achieve this.  For example, let’s consider non-codebook based PUSCH (a simple figure is given below). </w:t>
            </w:r>
          </w:p>
          <w:p w14:paraId="5E5B8D8A" w14:textId="77777777" w:rsidR="001F74E5" w:rsidRDefault="001F74E5" w:rsidP="001F74E5"/>
          <w:p w14:paraId="7951D799" w14:textId="77777777" w:rsidR="001F74E5" w:rsidRDefault="001F74E5" w:rsidP="001F74E5">
            <w:r>
              <w:t xml:space="preserve">A UAV UE with say 2 directional antennas can transmit two SRSs (in SRS resource 1 and 2).   The gNB can measure both SRSs and then select one of the directions (i.e., one of the directional antennas) by indicating an SRI when scheduling PUSCH.  Then, the UAV will transmit PUSCH using the indicated SRI (or indicated directional antenna).  </w:t>
            </w:r>
          </w:p>
          <w:p w14:paraId="53C8FB12" w14:textId="77777777" w:rsidR="001F74E5" w:rsidRDefault="001F74E5" w:rsidP="001F74E5"/>
          <w:p w14:paraId="6054D05B" w14:textId="77777777" w:rsidR="001F74E5" w:rsidRDefault="001F74E5" w:rsidP="001F74E5">
            <w:r>
              <w:rPr>
                <w:noProof/>
                <w:lang w:val="en-US" w:eastAsia="zh-CN"/>
              </w:rPr>
              <w:drawing>
                <wp:inline distT="0" distB="0" distL="0" distR="0" wp14:anchorId="306F66F8" wp14:editId="3CCE1621">
                  <wp:extent cx="2751455" cy="2465070"/>
                  <wp:effectExtent l="0" t="0" r="10795" b="1143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751455" cy="2465070"/>
                          </a:xfrm>
                          <a:prstGeom prst="rect">
                            <a:avLst/>
                          </a:prstGeom>
                          <a:noFill/>
                          <a:ln>
                            <a:noFill/>
                          </a:ln>
                        </pic:spPr>
                      </pic:pic>
                    </a:graphicData>
                  </a:graphic>
                </wp:inline>
              </w:drawing>
            </w:r>
          </w:p>
          <w:p w14:paraId="30CA25B3" w14:textId="77777777" w:rsidR="001F74E5" w:rsidRDefault="001F74E5" w:rsidP="001F74E5"/>
          <w:p w14:paraId="56151A6B" w14:textId="77777777" w:rsidR="001F74E5" w:rsidRDefault="001F74E5" w:rsidP="001F74E5">
            <w:pPr>
              <w:rPr>
                <w:color w:val="000000"/>
                <w:lang w:eastAsia="en-CA"/>
              </w:rPr>
            </w:pPr>
            <w:r>
              <w:t xml:space="preserve">I think something similar can be achieved also for codebook based PUSCH with </w:t>
            </w:r>
            <w:r>
              <w:rPr>
                <w:color w:val="000000"/>
              </w:rPr>
              <w:t xml:space="preserve">'nonCoherent' transmission in the current spec.  </w:t>
            </w:r>
          </w:p>
          <w:p w14:paraId="02A36546" w14:textId="77777777" w:rsidR="001F74E5" w:rsidRDefault="001F74E5" w:rsidP="001F74E5">
            <w:pPr>
              <w:rPr>
                <w:color w:val="000000"/>
              </w:rPr>
            </w:pPr>
            <w:r>
              <w:rPr>
                <w:color w:val="000000"/>
              </w:rPr>
              <w:t>If we use the above existing features, the gNB can already determine what is the best directional antenna for the UE to transmit.   </w:t>
            </w:r>
          </w:p>
          <w:p w14:paraId="5170DF35" w14:textId="77777777" w:rsidR="001F74E5" w:rsidRDefault="001F74E5" w:rsidP="001F74E5">
            <w:pPr>
              <w:rPr>
                <w:color w:val="000000"/>
              </w:rPr>
            </w:pPr>
            <w:r>
              <w:rPr>
                <w:color w:val="000000"/>
              </w:rPr>
              <w:t xml:space="preserve">As for the proposals regarding beam center direction, , etc, it is quite unclear to us what extra information these provide when compared to the using the existing NR features described above.  </w:t>
            </w:r>
          </w:p>
          <w:p w14:paraId="5DA801B3" w14:textId="722FD79C" w:rsidR="001F74E5" w:rsidRPr="005F6B98" w:rsidRDefault="001F74E5" w:rsidP="001F74E5">
            <w:pPr>
              <w:overflowPunct/>
              <w:autoSpaceDE/>
              <w:autoSpaceDN/>
              <w:adjustRightInd/>
              <w:spacing w:after="0"/>
              <w:jc w:val="both"/>
              <w:rPr>
                <w:rFonts w:eastAsia="Times New Roman"/>
                <w:lang w:val="en-US"/>
              </w:rPr>
            </w:pPr>
            <w:r>
              <w:rPr>
                <w:rFonts w:eastAsia="Times New Roman"/>
                <w:lang w:val="en-US"/>
              </w:rPr>
              <w:t xml:space="preserve">So the existing capabilities are enough and none of the capabilities proposed above are needed. </w:t>
            </w:r>
          </w:p>
        </w:tc>
      </w:tr>
    </w:tbl>
    <w:p w14:paraId="58C96A38" w14:textId="78F6A805" w:rsidR="00CF7227" w:rsidRPr="005F6B98" w:rsidRDefault="00CF7227" w:rsidP="00CF7227"/>
    <w:p w14:paraId="00831EF9" w14:textId="5DCE0C32" w:rsidR="00973069" w:rsidRPr="00676492" w:rsidRDefault="003D5C62" w:rsidP="00973069">
      <w:pPr>
        <w:pStyle w:val="Proposal"/>
        <w:rPr>
          <w:lang w:val="en-US"/>
        </w:rPr>
      </w:pPr>
      <w:r w:rsidRPr="00676492">
        <w:rPr>
          <w:highlight w:val="yellow"/>
          <w:lang w:val="en-US"/>
        </w:rPr>
        <w:t xml:space="preserve">FL </w:t>
      </w:r>
      <w:r w:rsidR="00973069" w:rsidRPr="00676492">
        <w:rPr>
          <w:highlight w:val="yellow"/>
          <w:lang w:val="en-US"/>
        </w:rPr>
        <w:t>Proposal 2.2.2.2</w:t>
      </w:r>
    </w:p>
    <w:p w14:paraId="4147E1B1" w14:textId="3800C580" w:rsidR="00973069" w:rsidRPr="00676492" w:rsidRDefault="00973069" w:rsidP="00973069">
      <w:pPr>
        <w:pStyle w:val="3GPPNormalText"/>
        <w:rPr>
          <w:b/>
          <w:bCs/>
        </w:rPr>
      </w:pPr>
      <w:r w:rsidRPr="00676492">
        <w:rPr>
          <w:b/>
          <w:bCs/>
        </w:rPr>
        <w:t>A UE UAV can indicate UE UAV orientation as part of UE location as optional UE UAV capability.</w:t>
      </w:r>
    </w:p>
    <w:p w14:paraId="01103805" w14:textId="77777777" w:rsidR="00973069" w:rsidRPr="00676492" w:rsidRDefault="00973069" w:rsidP="00973069">
      <w:pPr>
        <w:pStyle w:val="3GPPNormalText"/>
        <w:rPr>
          <w:b/>
          <w:bCs/>
        </w:rPr>
      </w:pPr>
      <w:r w:rsidRPr="00676492">
        <w:rPr>
          <w:b/>
          <w:bCs/>
        </w:rPr>
        <w:t>Please provided company views on Proposal 2.2.2.1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973069" w:rsidRPr="00844113" w14:paraId="28D8460C"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6641DB2D" w14:textId="77777777" w:rsidR="00973069" w:rsidRPr="00844113" w:rsidRDefault="00973069"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07823281" w14:textId="77777777" w:rsidR="00973069" w:rsidRPr="00844113" w:rsidRDefault="00973069"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973069" w:rsidRPr="00E86312" w14:paraId="7ED594A0"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0C040345" w14:textId="4E193385" w:rsidR="00973069" w:rsidRPr="00E86312" w:rsidRDefault="00973069" w:rsidP="005319A3">
            <w:pPr>
              <w:overflowPunct/>
              <w:autoSpaceDE/>
              <w:autoSpaceDN/>
              <w:adjustRightInd/>
              <w:spacing w:before="100" w:beforeAutospacing="1" w:after="100" w:afterAutospacing="1"/>
              <w:jc w:val="both"/>
              <w:rPr>
                <w:rFonts w:eastAsia="Times New Roman"/>
                <w:lang w:val="en-US"/>
              </w:rPr>
            </w:pPr>
            <w:r w:rsidRPr="00844113">
              <w:rPr>
                <w:rFonts w:eastAsia="Times New Roman"/>
                <w:lang w:val="en-US"/>
              </w:rPr>
              <w:t> </w:t>
            </w:r>
            <w:r w:rsidR="00F43126">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10FE176E" w14:textId="0FBEEE85" w:rsidR="0025645D" w:rsidRPr="00E86312" w:rsidRDefault="00160643" w:rsidP="005319A3">
            <w:pPr>
              <w:overflowPunct/>
              <w:autoSpaceDE/>
              <w:autoSpaceDN/>
              <w:adjustRightInd/>
              <w:spacing w:before="100" w:beforeAutospacing="1" w:after="100" w:afterAutospacing="1"/>
              <w:jc w:val="both"/>
              <w:rPr>
                <w:rFonts w:eastAsia="Times New Roman"/>
                <w:lang w:val="en-US"/>
              </w:rPr>
            </w:pPr>
            <w:r w:rsidRPr="00E86312">
              <w:rPr>
                <w:rFonts w:eastAsia="Times New Roman"/>
                <w:lang w:val="en-US"/>
              </w:rPr>
              <w:t>Support reporting UE UAV orientation as part of UE capability</w:t>
            </w:r>
          </w:p>
        </w:tc>
      </w:tr>
      <w:tr w:rsidR="00E0427D" w:rsidRPr="00E86312" w14:paraId="2B21797E"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834DFD5" w14:textId="2CEEBE55" w:rsidR="00E0427D" w:rsidRPr="00844113" w:rsidRDefault="00E0427D"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F7BCAD7" w14:textId="517DF2CB" w:rsidR="00E0427D" w:rsidRPr="00E86312" w:rsidRDefault="00E0427D" w:rsidP="00E0427D">
            <w:pPr>
              <w:pStyle w:val="Proposal"/>
              <w:rPr>
                <w:lang w:val="en-US"/>
              </w:rPr>
            </w:pPr>
            <w:r>
              <w:rPr>
                <w:lang w:val="en-US"/>
              </w:rPr>
              <w:t xml:space="preserve">No. similar concerns as </w:t>
            </w:r>
            <w:r w:rsidRPr="00676492">
              <w:rPr>
                <w:highlight w:val="yellow"/>
                <w:lang w:val="en-US"/>
              </w:rPr>
              <w:t>FL Proposal 2.2.2.1</w:t>
            </w:r>
          </w:p>
        </w:tc>
      </w:tr>
      <w:tr w:rsidR="00A34577" w:rsidRPr="00E86312" w14:paraId="2DA629CF"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8CC9BE4" w14:textId="60B7D65E" w:rsidR="00A34577" w:rsidRDefault="00A34577" w:rsidP="005319A3">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C853745" w14:textId="74450790" w:rsidR="00A34577" w:rsidRPr="00723600" w:rsidRDefault="00A34577" w:rsidP="00E0427D">
            <w:pPr>
              <w:pStyle w:val="Proposal"/>
              <w:rPr>
                <w:b w:val="0"/>
                <w:bCs w:val="0"/>
                <w:lang w:val="en-US"/>
              </w:rPr>
            </w:pPr>
            <w:r w:rsidRPr="00723600">
              <w:rPr>
                <w:b w:val="0"/>
                <w:bCs w:val="0"/>
                <w:lang w:val="en-US"/>
              </w:rPr>
              <w:t>Do not support</w:t>
            </w:r>
          </w:p>
        </w:tc>
      </w:tr>
      <w:tr w:rsidR="008125A9" w:rsidRPr="00E86312" w14:paraId="7E152CEA"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BA56A4B" w14:textId="77C91C71" w:rsidR="008125A9" w:rsidRDefault="008125A9" w:rsidP="008125A9">
            <w:pPr>
              <w:overflowPunct/>
              <w:autoSpaceDE/>
              <w:autoSpaceDN/>
              <w:adjustRightInd/>
              <w:spacing w:before="100" w:beforeAutospacing="1" w:after="100" w:afterAutospacing="1"/>
              <w:jc w:val="both"/>
              <w:rPr>
                <w:rFonts w:eastAsia="Times New Roman"/>
                <w:lang w:val="en-US"/>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3EB89E1" w14:textId="7955158E" w:rsidR="008125A9" w:rsidRPr="00723600" w:rsidRDefault="008125A9" w:rsidP="008125A9">
            <w:pPr>
              <w:pStyle w:val="Proposal"/>
              <w:rPr>
                <w:b w:val="0"/>
                <w:bCs w:val="0"/>
                <w:lang w:val="en-US"/>
              </w:rPr>
            </w:pPr>
            <w:r w:rsidRPr="008636A0">
              <w:rPr>
                <w:b w:val="0"/>
                <w:bCs w:val="0"/>
                <w:lang w:val="en-US" w:eastAsia="en-US"/>
              </w:rPr>
              <w:t>Similar comment as 2.2.2.1.</w:t>
            </w:r>
          </w:p>
        </w:tc>
      </w:tr>
      <w:tr w:rsidR="001F69B1" w:rsidRPr="00E86312" w14:paraId="4DF0562D"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84CF3D8" w14:textId="77777777" w:rsidR="001F69B1" w:rsidRDefault="001F69B1" w:rsidP="005319A3">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B336683" w14:textId="77777777" w:rsidR="001F69B1" w:rsidRPr="00651C07" w:rsidRDefault="001F69B1" w:rsidP="005319A3">
            <w:pPr>
              <w:pStyle w:val="Proposal"/>
              <w:rPr>
                <w:rFonts w:eastAsiaTheme="minorEastAsia"/>
                <w:b w:val="0"/>
                <w:bCs w:val="0"/>
                <w:lang w:val="en-US"/>
              </w:rPr>
            </w:pPr>
            <w:r>
              <w:rPr>
                <w:rFonts w:eastAsiaTheme="minorEastAsia"/>
                <w:b w:val="0"/>
                <w:bCs w:val="0"/>
                <w:lang w:val="en-US"/>
              </w:rPr>
              <w:t xml:space="preserve">UE UAV with </w:t>
            </w:r>
            <w:r>
              <w:rPr>
                <w:rFonts w:eastAsiaTheme="minorEastAsia" w:hint="eastAsia"/>
                <w:b w:val="0"/>
                <w:bCs w:val="0"/>
                <w:lang w:val="en-US"/>
              </w:rPr>
              <w:t>th</w:t>
            </w:r>
            <w:r>
              <w:rPr>
                <w:rFonts w:eastAsiaTheme="minorEastAsia"/>
                <w:b w:val="0"/>
                <w:bCs w:val="0"/>
                <w:lang w:val="en-US"/>
              </w:rPr>
              <w:t>e basic UE capabilities specified in NR beamforming can work, the new capability shall be deprioritized with the limited time.</w:t>
            </w:r>
          </w:p>
        </w:tc>
      </w:tr>
      <w:tr w:rsidR="001F69B1" w:rsidRPr="00E86312" w14:paraId="144DD0B9"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42FA32F" w14:textId="07BDDDDF" w:rsidR="001F69B1" w:rsidRPr="001F69B1" w:rsidRDefault="00B82658"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29409EE" w14:textId="19F57BF2" w:rsidR="001F69B1" w:rsidRPr="008636A0" w:rsidRDefault="00B82658" w:rsidP="008125A9">
            <w:pPr>
              <w:pStyle w:val="Proposal"/>
              <w:rPr>
                <w:b w:val="0"/>
                <w:bCs w:val="0"/>
                <w:lang w:val="en-US" w:eastAsia="en-US"/>
              </w:rPr>
            </w:pPr>
            <w:r w:rsidRPr="004917AD">
              <w:rPr>
                <w:b w:val="0"/>
                <w:bCs w:val="0"/>
                <w:lang w:val="en-US"/>
              </w:rPr>
              <w:t>It is ok to support it, although not critical at this point.</w:t>
            </w:r>
          </w:p>
        </w:tc>
      </w:tr>
      <w:tr w:rsidR="007D5510" w:rsidRPr="00E86312" w14:paraId="37DCE870" w14:textId="77777777" w:rsidTr="5E585C00">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55FE6A5" w14:textId="6A97331C" w:rsidR="007D5510" w:rsidRDefault="007D5510" w:rsidP="5E585C00">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AT&amp;T</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B200E9A" w14:textId="41C89C6F" w:rsidR="007D5510" w:rsidRPr="004917AD" w:rsidRDefault="00B72AAD" w:rsidP="008125A9">
            <w:pPr>
              <w:pStyle w:val="Proposal"/>
              <w:rPr>
                <w:b w:val="0"/>
                <w:bCs w:val="0"/>
                <w:lang w:val="en-US"/>
              </w:rPr>
            </w:pPr>
            <w:r>
              <w:rPr>
                <w:b w:val="0"/>
                <w:bCs w:val="0"/>
                <w:lang w:val="en-US"/>
              </w:rPr>
              <w:t>We do not believe that it is necessary</w:t>
            </w:r>
            <w:r w:rsidR="004839A9">
              <w:rPr>
                <w:b w:val="0"/>
                <w:bCs w:val="0"/>
                <w:lang w:val="en-US"/>
              </w:rPr>
              <w:t xml:space="preserve"> to support as optional capability</w:t>
            </w:r>
            <w:r w:rsidR="00450F75">
              <w:rPr>
                <w:b w:val="0"/>
                <w:bCs w:val="0"/>
                <w:lang w:val="en-US"/>
              </w:rPr>
              <w:t xml:space="preserve">, </w:t>
            </w:r>
            <w:r w:rsidR="00F42240">
              <w:rPr>
                <w:b w:val="0"/>
                <w:bCs w:val="0"/>
                <w:lang w:val="en-US"/>
              </w:rPr>
              <w:t xml:space="preserve">especially </w:t>
            </w:r>
            <w:r w:rsidR="00450F75">
              <w:rPr>
                <w:b w:val="0"/>
                <w:bCs w:val="0"/>
                <w:lang w:val="en-US"/>
              </w:rPr>
              <w:t xml:space="preserve">if </w:t>
            </w:r>
            <w:r w:rsidR="006641B6">
              <w:rPr>
                <w:b w:val="0"/>
                <w:bCs w:val="0"/>
                <w:lang w:val="en-US"/>
              </w:rPr>
              <w:t xml:space="preserve">beam direction is </w:t>
            </w:r>
            <w:r w:rsidR="001B38AA">
              <w:rPr>
                <w:b w:val="0"/>
                <w:bCs w:val="0"/>
                <w:lang w:val="en-US"/>
              </w:rPr>
              <w:t>indicated as per 2.2.2.1. We would like to understand the justification</w:t>
            </w:r>
            <w:r w:rsidR="00E53F12">
              <w:rPr>
                <w:b w:val="0"/>
                <w:bCs w:val="0"/>
                <w:lang w:val="en-US"/>
              </w:rPr>
              <w:t xml:space="preserve"> as part of beam management support</w:t>
            </w:r>
            <w:r w:rsidR="001B38AA">
              <w:rPr>
                <w:b w:val="0"/>
                <w:bCs w:val="0"/>
                <w:lang w:val="en-US"/>
              </w:rPr>
              <w:t>.</w:t>
            </w:r>
            <w:r w:rsidR="006671E5">
              <w:rPr>
                <w:b w:val="0"/>
                <w:bCs w:val="0"/>
                <w:lang w:val="en-US"/>
              </w:rPr>
              <w:t xml:space="preserve"> There may be other justification that RAN2 can discuss.</w:t>
            </w:r>
            <w:r w:rsidR="001B38AA">
              <w:rPr>
                <w:b w:val="0"/>
                <w:bCs w:val="0"/>
                <w:lang w:val="en-US"/>
              </w:rPr>
              <w:t xml:space="preserve">  </w:t>
            </w:r>
          </w:p>
        </w:tc>
      </w:tr>
      <w:tr w:rsidR="005F6B98" w:rsidRPr="00E86312" w14:paraId="6551535C"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099BE96" w14:textId="77777777" w:rsidR="005F6B98" w:rsidRDefault="005F6B98"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531748E" w14:textId="77777777" w:rsidR="005F6B98" w:rsidRPr="005F6B98" w:rsidRDefault="005F6B98" w:rsidP="00E92166">
            <w:pPr>
              <w:pStyle w:val="Proposal"/>
              <w:rPr>
                <w:b w:val="0"/>
                <w:bCs w:val="0"/>
                <w:lang w:val="en-US"/>
              </w:rPr>
            </w:pPr>
            <w:r w:rsidRPr="005F6B98">
              <w:rPr>
                <w:b w:val="0"/>
                <w:bCs w:val="0"/>
                <w:lang w:val="en-US"/>
              </w:rPr>
              <w:t>Don’t support. Terrestrial UE also has random orientation and current beam management can work.</w:t>
            </w:r>
          </w:p>
        </w:tc>
      </w:tr>
      <w:tr w:rsidR="001F74E5" w:rsidRPr="00E86312" w14:paraId="3DA43AFA" w14:textId="77777777" w:rsidTr="005F6B98">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B8567C1" w14:textId="61CDC5B9" w:rsidR="001F74E5" w:rsidRDefault="001F74E5" w:rsidP="001F74E5">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7EA2BF0" w14:textId="2E273BBA" w:rsidR="001F74E5" w:rsidRPr="005F6B98" w:rsidRDefault="001F74E5" w:rsidP="001F74E5">
            <w:pPr>
              <w:pStyle w:val="Proposal"/>
              <w:rPr>
                <w:b w:val="0"/>
                <w:bCs w:val="0"/>
                <w:lang w:val="en-US"/>
              </w:rPr>
            </w:pPr>
            <w:r>
              <w:rPr>
                <w:b w:val="0"/>
                <w:bCs w:val="0"/>
                <w:lang w:val="en-US"/>
              </w:rPr>
              <w:t>Do not support.  The orientation is something that changes dynamically.  So not sure if reporting orientation as part of capability is really helpful.</w:t>
            </w:r>
          </w:p>
        </w:tc>
      </w:tr>
    </w:tbl>
    <w:p w14:paraId="2998C759" w14:textId="10A58423" w:rsidR="00973069" w:rsidRPr="005F6B98" w:rsidRDefault="00973069" w:rsidP="00CF7227">
      <w:pPr>
        <w:rPr>
          <w:rFonts w:eastAsia="Times New Roman"/>
        </w:rPr>
      </w:pPr>
    </w:p>
    <w:p w14:paraId="18E9BD30" w14:textId="6C5D4BC0" w:rsidR="00F255AC" w:rsidRPr="00676492" w:rsidRDefault="00F255AC" w:rsidP="00EF6B79">
      <w:pPr>
        <w:pStyle w:val="Heading3"/>
        <w:rPr>
          <w:lang w:val="en-US"/>
        </w:rPr>
      </w:pPr>
      <w:r w:rsidRPr="00676492">
        <w:rPr>
          <w:lang w:val="en-US"/>
        </w:rPr>
        <w:t>Other Issues</w:t>
      </w:r>
    </w:p>
    <w:p w14:paraId="609B6864" w14:textId="7D5D0E5C" w:rsidR="00973069" w:rsidRPr="00676492" w:rsidRDefault="00F255AC" w:rsidP="00CF7227">
      <w:pPr>
        <w:rPr>
          <w:b/>
          <w:bCs/>
          <w:lang w:val="en-US"/>
        </w:rPr>
      </w:pPr>
      <w:r w:rsidRPr="00676492">
        <w:rPr>
          <w:b/>
          <w:bCs/>
          <w:lang w:val="en-US"/>
        </w:rPr>
        <w:t>Companies are invited to provide any other proposals on topics they believe should be discussed in this meeting:</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8E466B" w:rsidRPr="00844113" w14:paraId="3E62B2BF"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1DF776CF" w14:textId="77777777" w:rsidR="008E466B" w:rsidRPr="00844113" w:rsidRDefault="008E466B"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3995AEE1" w14:textId="77777777" w:rsidR="008E466B" w:rsidRPr="00844113" w:rsidRDefault="008E466B"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8E466B" w:rsidRPr="00844113" w14:paraId="1423A933" w14:textId="77777777" w:rsidTr="005319A3">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6B702E63" w14:textId="5F0E2A4C" w:rsidR="008E466B" w:rsidRPr="00844113" w:rsidRDefault="008E466B" w:rsidP="005319A3">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lang w:val="en-US"/>
              </w:rPr>
              <w:t> </w:t>
            </w:r>
            <w:r w:rsidR="007D4CFE">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49B08679" w14:textId="4691BFA9" w:rsidR="008E466B" w:rsidRPr="00676492" w:rsidRDefault="003E176C" w:rsidP="005319A3">
            <w:pPr>
              <w:overflowPunct/>
              <w:autoSpaceDE/>
              <w:autoSpaceDN/>
              <w:adjustRightInd/>
              <w:spacing w:before="100" w:beforeAutospacing="1" w:after="100" w:afterAutospacing="1"/>
              <w:jc w:val="both"/>
              <w:rPr>
                <w:rFonts w:eastAsia="Times New Roman"/>
                <w:sz w:val="24"/>
                <w:szCs w:val="24"/>
                <w:lang w:val="en-US"/>
              </w:rPr>
            </w:pPr>
            <w:r>
              <w:rPr>
                <w:rFonts w:eastAsia="Times New Roman"/>
                <w:lang w:val="en-US"/>
              </w:rPr>
              <w:t xml:space="preserve">If UE transparently applies omni/directional antenna or change the directional antennas, gNB cannot know the interference variation. </w:t>
            </w:r>
            <w:r w:rsidR="00E86312">
              <w:rPr>
                <w:rFonts w:eastAsia="Times New Roman"/>
                <w:lang w:val="en-US"/>
              </w:rPr>
              <w:t>RAN1 to s</w:t>
            </w:r>
            <w:r w:rsidR="00E86312" w:rsidRPr="00E86312">
              <w:rPr>
                <w:rFonts w:eastAsia="Times New Roman"/>
                <w:lang w:val="en-US"/>
              </w:rPr>
              <w:t>end LS to RAN2 to consider measurement and reporting of interference variation due to the UAV directional antenna/beam change</w:t>
            </w:r>
            <w:r w:rsidR="00E86312">
              <w:rPr>
                <w:rFonts w:eastAsia="Times New Roman"/>
                <w:lang w:val="en-US"/>
              </w:rPr>
              <w:t>.</w:t>
            </w:r>
          </w:p>
        </w:tc>
      </w:tr>
    </w:tbl>
    <w:p w14:paraId="75FCEB29" w14:textId="089B6B0D" w:rsidR="00F255AC" w:rsidRDefault="00F255AC" w:rsidP="00CF7227">
      <w:pPr>
        <w:rPr>
          <w:lang w:val="en-US"/>
        </w:rPr>
      </w:pPr>
    </w:p>
    <w:p w14:paraId="4D6678C3" w14:textId="26C0175C" w:rsidR="005A41F5" w:rsidRDefault="00C410D6" w:rsidP="00C410D6">
      <w:pPr>
        <w:pStyle w:val="Heading2"/>
        <w:rPr>
          <w:rStyle w:val="apple-style-span"/>
        </w:rPr>
      </w:pPr>
      <w:r>
        <w:rPr>
          <w:rStyle w:val="apple-style-span"/>
        </w:rPr>
        <w:t>Summary of Round#1 Discussion</w:t>
      </w:r>
      <w:r w:rsidR="005B3B84">
        <w:rPr>
          <w:rStyle w:val="apple-style-span"/>
        </w:rPr>
        <w:t xml:space="preserve"> and Round #2 Moderator Proposals</w:t>
      </w:r>
    </w:p>
    <w:p w14:paraId="6DBA79A8" w14:textId="711D9316" w:rsidR="00A66A02" w:rsidRDefault="00A66A02" w:rsidP="00A66A02">
      <w:pPr>
        <w:pStyle w:val="Heading3"/>
        <w:rPr>
          <w:lang w:val="en-US"/>
        </w:rPr>
      </w:pPr>
      <w:r>
        <w:rPr>
          <w:lang w:val="en-US"/>
        </w:rPr>
        <w:t>UL Beam Management Support in FR1</w:t>
      </w:r>
    </w:p>
    <w:p w14:paraId="597F04B9" w14:textId="3E20D94E" w:rsidR="003D02A7" w:rsidRDefault="003379AC" w:rsidP="004F31B7">
      <w:pPr>
        <w:rPr>
          <w:lang w:val="en-US"/>
        </w:rPr>
      </w:pPr>
      <w:r>
        <w:rPr>
          <w:lang w:val="en-US"/>
        </w:rPr>
        <w:t xml:space="preserve">Regarding the extension of “FR2 only” UE capabilities to FR1, companies have mixed views on the necessity of each parameter and multiple companies have identified the need to further clarify the </w:t>
      </w:r>
      <w:r w:rsidR="003D02A7">
        <w:rPr>
          <w:lang w:val="en-US"/>
        </w:rPr>
        <w:t xml:space="preserve">scenarios and use cases for UE UAV beamforming with directional antennas.  For that reason, the proposals will be withdrawn until further progress has been made. </w:t>
      </w:r>
      <w:r w:rsidR="00A66A02">
        <w:rPr>
          <w:lang w:val="en-US"/>
        </w:rPr>
        <w:t>Instead, companies are invited to comment on what the moderator believes is the priority use case identified as part of Rel-18 study.</w:t>
      </w:r>
    </w:p>
    <w:p w14:paraId="71604B0E" w14:textId="7D61DCA6" w:rsidR="003D02A7" w:rsidRPr="003D02A7" w:rsidRDefault="003D02A7" w:rsidP="003D02A7">
      <w:pPr>
        <w:pStyle w:val="Proposal"/>
        <w:rPr>
          <w:highlight w:val="yellow"/>
          <w:lang w:val="en-US"/>
        </w:rPr>
      </w:pPr>
      <w:r w:rsidRPr="003D02A7">
        <w:rPr>
          <w:highlight w:val="yellow"/>
          <w:lang w:val="en-US"/>
        </w:rPr>
        <w:t>FL Proposal</w:t>
      </w:r>
      <w:r>
        <w:rPr>
          <w:highlight w:val="yellow"/>
          <w:lang w:val="en-US"/>
        </w:rPr>
        <w:t xml:space="preserve"> </w:t>
      </w:r>
      <w:r w:rsidR="00A66A02">
        <w:rPr>
          <w:highlight w:val="yellow"/>
          <w:lang w:val="en-US"/>
        </w:rPr>
        <w:t>2.3.1.1</w:t>
      </w:r>
    </w:p>
    <w:p w14:paraId="3352C7AB" w14:textId="2D18459A" w:rsidR="003D02A7" w:rsidRDefault="003D02A7" w:rsidP="004F31B7">
      <w:pPr>
        <w:rPr>
          <w:b/>
          <w:bCs/>
          <w:lang w:val="en-US"/>
        </w:rPr>
      </w:pPr>
      <w:r w:rsidRPr="003D02A7">
        <w:rPr>
          <w:b/>
          <w:bCs/>
          <w:lang w:val="en-US"/>
        </w:rPr>
        <w:t xml:space="preserve">The priority use case for UE UAVs in Rel-18 is enabling antenna switching </w:t>
      </w:r>
      <w:r w:rsidR="00A66A02">
        <w:rPr>
          <w:b/>
          <w:bCs/>
          <w:lang w:val="en-US"/>
        </w:rPr>
        <w:t>during</w:t>
      </w:r>
      <w:r w:rsidRPr="003D02A7">
        <w:rPr>
          <w:b/>
          <w:bCs/>
          <w:lang w:val="en-US"/>
        </w:rPr>
        <w:t xml:space="preserve"> handover of UE UAV to adjacent cells to limit interference and balance traffic load.</w:t>
      </w:r>
    </w:p>
    <w:p w14:paraId="4AF1264B" w14:textId="02BC1282" w:rsidR="00A66A02" w:rsidRPr="00676492" w:rsidRDefault="00A66A02" w:rsidP="00A66A02">
      <w:pPr>
        <w:pStyle w:val="3GPPNormalText"/>
        <w:rPr>
          <w:b/>
          <w:bCs/>
        </w:rPr>
      </w:pPr>
      <w:r w:rsidRPr="00676492">
        <w:rPr>
          <w:b/>
          <w:bCs/>
        </w:rPr>
        <w:t>Please provided company views on Proposal 2.</w:t>
      </w:r>
      <w:r>
        <w:rPr>
          <w:b/>
          <w:bCs/>
        </w:rPr>
        <w:t>3.1.1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A66A02" w:rsidRPr="00844113" w14:paraId="77FD8D43"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2056D74D" w14:textId="77777777" w:rsidR="00A66A02" w:rsidRPr="00844113" w:rsidRDefault="00A66A02"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3E8E6676" w14:textId="77777777" w:rsidR="00A66A02" w:rsidRPr="00844113" w:rsidRDefault="00A66A02"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A66A02" w:rsidRPr="00E86312" w14:paraId="5F7E1B96"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5213FB8" w14:textId="700369A7" w:rsidR="00A66A02" w:rsidRPr="00E86312" w:rsidRDefault="0063415F"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79663C3" w14:textId="44DA439D" w:rsidR="00A66A02" w:rsidRPr="00E86312" w:rsidRDefault="0063415F"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We </w:t>
            </w:r>
            <w:r w:rsidR="00A17836">
              <w:rPr>
                <w:rFonts w:eastAsia="Times New Roman"/>
                <w:lang w:val="en-US"/>
              </w:rPr>
              <w:t>have observed significant gains by using</w:t>
            </w:r>
            <w:r>
              <w:rPr>
                <w:rFonts w:eastAsia="Times New Roman"/>
                <w:lang w:val="en-US"/>
              </w:rPr>
              <w:t xml:space="preserve"> </w:t>
            </w:r>
            <w:r w:rsidR="003967EF">
              <w:rPr>
                <w:rFonts w:eastAsia="Times New Roman"/>
                <w:lang w:val="en-US"/>
              </w:rPr>
              <w:t xml:space="preserve">the </w:t>
            </w:r>
            <w:r w:rsidR="00777698">
              <w:rPr>
                <w:rFonts w:eastAsia="Times New Roman"/>
                <w:lang w:val="en-US"/>
              </w:rPr>
              <w:t xml:space="preserve">UAV </w:t>
            </w:r>
            <w:r w:rsidR="00BC1E36">
              <w:rPr>
                <w:rFonts w:eastAsia="Times New Roman"/>
                <w:lang w:val="en-US"/>
              </w:rPr>
              <w:t xml:space="preserve">antenna switching for </w:t>
            </w:r>
            <w:r>
              <w:rPr>
                <w:rFonts w:eastAsia="Times New Roman"/>
                <w:lang w:val="en-US"/>
              </w:rPr>
              <w:t>uplink interference management at serving cell</w:t>
            </w:r>
            <w:r w:rsidR="00A17836">
              <w:rPr>
                <w:rFonts w:eastAsia="Times New Roman"/>
                <w:lang w:val="en-US"/>
              </w:rPr>
              <w:t xml:space="preserve"> for both</w:t>
            </w:r>
            <w:r w:rsidR="003967EF">
              <w:rPr>
                <w:rFonts w:eastAsia="Times New Roman"/>
                <w:lang w:val="en-US"/>
              </w:rPr>
              <w:t xml:space="preserve"> </w:t>
            </w:r>
            <w:r w:rsidR="00777698">
              <w:rPr>
                <w:rFonts w:eastAsia="Times New Roman"/>
                <w:lang w:val="en-US"/>
              </w:rPr>
              <w:t>aerial UEs</w:t>
            </w:r>
            <w:r w:rsidR="003D219C">
              <w:rPr>
                <w:rFonts w:eastAsia="Times New Roman"/>
                <w:lang w:val="en-US"/>
              </w:rPr>
              <w:t xml:space="preserve"> </w:t>
            </w:r>
            <w:r w:rsidR="00A17836">
              <w:rPr>
                <w:rFonts w:eastAsia="Times New Roman"/>
                <w:lang w:val="en-US"/>
              </w:rPr>
              <w:t>and</w:t>
            </w:r>
            <w:r w:rsidR="003D219C">
              <w:rPr>
                <w:rFonts w:eastAsia="Times New Roman"/>
                <w:lang w:val="en-US"/>
              </w:rPr>
              <w:t xml:space="preserve"> </w:t>
            </w:r>
            <w:r w:rsidR="00777698">
              <w:rPr>
                <w:rFonts w:eastAsia="Times New Roman"/>
                <w:lang w:val="en-US"/>
              </w:rPr>
              <w:t>terrestrial UEs</w:t>
            </w:r>
            <w:r w:rsidR="003D219C">
              <w:rPr>
                <w:rFonts w:eastAsia="Times New Roman"/>
                <w:lang w:val="en-US"/>
              </w:rPr>
              <w:t xml:space="preserve"> in the shared spectrum</w:t>
            </w:r>
            <w:r w:rsidR="00777698">
              <w:rPr>
                <w:rFonts w:eastAsia="Times New Roman"/>
                <w:lang w:val="en-US"/>
              </w:rPr>
              <w:t xml:space="preserve">, which should be </w:t>
            </w:r>
            <w:r w:rsidR="0010538D">
              <w:rPr>
                <w:rFonts w:eastAsia="Times New Roman"/>
                <w:lang w:val="en-US"/>
              </w:rPr>
              <w:t xml:space="preserve">identified as </w:t>
            </w:r>
            <w:r w:rsidR="00D509C1">
              <w:rPr>
                <w:rFonts w:eastAsia="Times New Roman"/>
                <w:lang w:val="en-US"/>
              </w:rPr>
              <w:t>a use case in</w:t>
            </w:r>
            <w:r w:rsidR="0010538D">
              <w:rPr>
                <w:rFonts w:eastAsia="Times New Roman"/>
                <w:lang w:val="en-US"/>
              </w:rPr>
              <w:t xml:space="preserve"> Rel-18 </w:t>
            </w:r>
            <w:r w:rsidR="00D509C1">
              <w:rPr>
                <w:rFonts w:eastAsia="Times New Roman"/>
                <w:lang w:val="en-US"/>
              </w:rPr>
              <w:t xml:space="preserve">UAV </w:t>
            </w:r>
            <w:r w:rsidR="0010538D">
              <w:rPr>
                <w:rFonts w:eastAsia="Times New Roman"/>
                <w:lang w:val="en-US"/>
              </w:rPr>
              <w:t>work item</w:t>
            </w:r>
            <w:r w:rsidR="003967EF">
              <w:rPr>
                <w:rFonts w:eastAsia="Times New Roman"/>
                <w:lang w:val="en-US"/>
              </w:rPr>
              <w:t xml:space="preserve">. </w:t>
            </w:r>
          </w:p>
        </w:tc>
      </w:tr>
      <w:tr w:rsidR="00E92166" w:rsidRPr="00E86312" w14:paraId="003DCF69"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D10B6F0" w14:textId="1E1CA6C4"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90A0E31" w14:textId="1CE675FB"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Not sure about the intention to discuss the use case since if the beamforming is supported, it should be applied to all cases similar to the UE in FR2.</w:t>
            </w:r>
          </w:p>
          <w:p w14:paraId="354702A9" w14:textId="5750F7FC"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From our side, the beamforming should be enabled also in the normal transmission within the serving cell. As identified in TR36.777, it’s beneficial to enable the beam operation to reduce the interference for UL link along with improvement of quality in DL also. </w:t>
            </w:r>
          </w:p>
        </w:tc>
      </w:tr>
      <w:tr w:rsidR="00677241" w:rsidRPr="00E86312" w14:paraId="4C46F788" w14:textId="77777777" w:rsidTr="00C072BB">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E3027A4" w14:textId="77777777" w:rsidR="00677241" w:rsidRPr="00DF540E" w:rsidRDefault="00677241" w:rsidP="00C072BB">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xiao</w:t>
            </w:r>
            <w:r>
              <w:rPr>
                <w:rFonts w:eastAsiaTheme="minorEastAsia"/>
                <w:lang w:val="en-US" w:eastAsia="zh-CN"/>
              </w:rPr>
              <w:t>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86D82FC" w14:textId="77777777" w:rsidR="00677241" w:rsidRPr="00DF540E" w:rsidRDefault="00677241" w:rsidP="00C072BB">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W</w:t>
            </w:r>
            <w:r w:rsidRPr="006047A5">
              <w:rPr>
                <w:rFonts w:eastAsia="Times New Roman" w:hint="eastAsia"/>
                <w:lang w:val="en-US"/>
              </w:rPr>
              <w:t>e</w:t>
            </w:r>
            <w:r w:rsidRPr="006047A5">
              <w:rPr>
                <w:rFonts w:eastAsia="Times New Roman"/>
                <w:lang w:val="en-US"/>
              </w:rPr>
              <w:t xml:space="preserve"> </w:t>
            </w:r>
            <w:r>
              <w:rPr>
                <w:rFonts w:eastAsia="Times New Roman"/>
                <w:lang w:val="en-US"/>
              </w:rPr>
              <w:t>are fine with this proposal.</w:t>
            </w:r>
          </w:p>
        </w:tc>
      </w:tr>
      <w:tr w:rsidR="00677241" w:rsidRPr="00E86312" w14:paraId="3320D8F6"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8701556" w14:textId="54ADDE95" w:rsidR="00677241" w:rsidRPr="004B57C9" w:rsidRDefault="004B57C9" w:rsidP="00E92166">
            <w:pPr>
              <w:overflowPunct/>
              <w:autoSpaceDE/>
              <w:autoSpaceDN/>
              <w:adjustRightInd/>
              <w:spacing w:before="100" w:beforeAutospacing="1" w:after="100" w:afterAutospacing="1"/>
              <w:jc w:val="both"/>
              <w:rPr>
                <w:rFonts w:eastAsia="Malgun Gothic"/>
                <w:lang w:eastAsia="ko-KR"/>
              </w:rPr>
            </w:pPr>
            <w:r>
              <w:rPr>
                <w:rFonts w:eastAsia="Malgun Gothic" w:hint="eastAsia"/>
                <w:lang w:eastAsia="ko-KR"/>
              </w:rPr>
              <w:lastRenderedPageBreak/>
              <w:t>S</w:t>
            </w:r>
            <w:r>
              <w:rPr>
                <w:rFonts w:eastAsia="Malgun Gothic"/>
                <w:lang w:eastAsia="ko-KR"/>
              </w:rPr>
              <w:t>amsung</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EEF7323" w14:textId="6625E90E" w:rsidR="00677241" w:rsidRPr="004B57C9" w:rsidRDefault="004B57C9" w:rsidP="00E92166">
            <w:pPr>
              <w:overflowPunct/>
              <w:autoSpaceDE/>
              <w:autoSpaceDN/>
              <w:adjustRightInd/>
              <w:spacing w:before="100" w:beforeAutospacing="1" w:after="100" w:afterAutospacing="1"/>
              <w:jc w:val="both"/>
              <w:rPr>
                <w:rFonts w:eastAsia="Malgun Gothic"/>
                <w:lang w:val="en-US" w:eastAsia="ko-KR"/>
              </w:rPr>
            </w:pPr>
            <w:r>
              <w:rPr>
                <w:rFonts w:eastAsia="Malgun Gothic" w:hint="eastAsia"/>
                <w:lang w:val="en-US" w:eastAsia="ko-KR"/>
              </w:rPr>
              <w:t>W</w:t>
            </w:r>
            <w:r>
              <w:rPr>
                <w:rFonts w:eastAsia="Malgun Gothic"/>
                <w:lang w:val="en-US" w:eastAsia="ko-KR"/>
              </w:rPr>
              <w:t>e wonder whether UE antenna switching can be managed during handover. But O.K. to support this proposal if other companies want.</w:t>
            </w:r>
          </w:p>
        </w:tc>
      </w:tr>
      <w:tr w:rsidR="00C072BB" w:rsidRPr="00E86312" w14:paraId="3C82FDCD"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32A4E9D" w14:textId="5AB59BAC" w:rsidR="00C072BB" w:rsidRPr="00C072BB" w:rsidRDefault="00C072BB" w:rsidP="00E92166">
            <w:pPr>
              <w:overflowPunct/>
              <w:autoSpaceDE/>
              <w:autoSpaceDN/>
              <w:adjustRightInd/>
              <w:spacing w:before="100" w:beforeAutospacing="1" w:after="100" w:afterAutospacing="1"/>
              <w:jc w:val="both"/>
              <w:rPr>
                <w:rFonts w:eastAsia="Malgun Gothic"/>
                <w:lang w:eastAsia="ko-KR"/>
              </w:rPr>
            </w:pPr>
            <w:r>
              <w:rPr>
                <w:rFonts w:eastAsia="Malgun Gothic"/>
                <w:lang w:eastAsia="ko-KR"/>
              </w:rPr>
              <w:t>vivo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7A6E3FB" w14:textId="77777777" w:rsidR="00C072BB" w:rsidRDefault="00C072BB"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 xml:space="preserve">Not sure that we have any observation </w:t>
            </w:r>
            <w:r w:rsidR="00AF423D">
              <w:rPr>
                <w:rFonts w:eastAsiaTheme="minorEastAsia"/>
                <w:lang w:val="en-US" w:eastAsia="zh-CN"/>
              </w:rPr>
              <w:t>that the antenna switching during handover of UE UAV brings any further benefits over the antenna switching not during handover.</w:t>
            </w:r>
          </w:p>
          <w:p w14:paraId="3916D8AC" w14:textId="6DEA5DF3" w:rsidR="00AF423D" w:rsidRPr="00C072BB" w:rsidRDefault="00AF423D"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Putting the handover cases with priority use case seems unjustified.</w:t>
            </w:r>
          </w:p>
        </w:tc>
      </w:tr>
      <w:tr w:rsidR="007534A0" w:rsidRPr="00E86312" w14:paraId="36A5EAC0"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2DC95D8" w14:textId="2E4CB478" w:rsidR="007534A0" w:rsidRPr="007534A0" w:rsidRDefault="007534A0"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83F3489" w14:textId="77777777" w:rsidR="007534A0" w:rsidRDefault="007534A0" w:rsidP="007534A0">
            <w:pPr>
              <w:overflowPunct/>
              <w:autoSpaceDE/>
              <w:autoSpaceDN/>
              <w:adjustRightInd/>
              <w:spacing w:after="0"/>
              <w:jc w:val="both"/>
              <w:rPr>
                <w:rFonts w:eastAsiaTheme="minorEastAsia"/>
                <w:lang w:val="en-US" w:eastAsia="zh-CN"/>
              </w:rPr>
            </w:pPr>
            <w:r>
              <w:rPr>
                <w:rFonts w:eastAsiaTheme="minorEastAsia" w:hint="eastAsia"/>
                <w:lang w:val="en-US" w:eastAsia="zh-CN"/>
              </w:rPr>
              <w:t>F</w:t>
            </w:r>
            <w:r>
              <w:rPr>
                <w:rFonts w:eastAsiaTheme="minorEastAsia"/>
                <w:lang w:val="en-US" w:eastAsia="zh-CN"/>
              </w:rPr>
              <w:t>ine with the proposal.</w:t>
            </w:r>
          </w:p>
          <w:p w14:paraId="6F4D5358" w14:textId="7A635FB9" w:rsidR="007534A0" w:rsidRDefault="007534A0" w:rsidP="007534A0">
            <w:pPr>
              <w:overflowPunct/>
              <w:autoSpaceDE/>
              <w:autoSpaceDN/>
              <w:adjustRightInd/>
              <w:spacing w:after="0"/>
              <w:jc w:val="both"/>
              <w:rPr>
                <w:rFonts w:eastAsiaTheme="minorEastAsia"/>
                <w:lang w:val="en-US" w:eastAsia="zh-CN"/>
              </w:rPr>
            </w:pPr>
            <w:r>
              <w:rPr>
                <w:rFonts w:eastAsiaTheme="minorEastAsia"/>
                <w:lang w:val="en-US" w:eastAsia="zh-CN"/>
              </w:rPr>
              <w:t xml:space="preserve">Following minor update is suggested: </w:t>
            </w:r>
          </w:p>
          <w:p w14:paraId="515C3EF5" w14:textId="77777777" w:rsidR="007534A0" w:rsidRDefault="007534A0" w:rsidP="007534A0">
            <w:pPr>
              <w:pStyle w:val="Proposal"/>
              <w:rPr>
                <w:highlight w:val="yellow"/>
                <w:lang w:val="en-US"/>
              </w:rPr>
            </w:pPr>
          </w:p>
          <w:p w14:paraId="6F7F40BE" w14:textId="77777777" w:rsidR="007534A0" w:rsidRPr="003D02A7" w:rsidRDefault="007534A0" w:rsidP="007534A0">
            <w:pPr>
              <w:pStyle w:val="Proposal"/>
              <w:rPr>
                <w:highlight w:val="yellow"/>
                <w:lang w:val="en-US"/>
              </w:rPr>
            </w:pPr>
            <w:r w:rsidRPr="003D02A7">
              <w:rPr>
                <w:highlight w:val="yellow"/>
                <w:lang w:val="en-US"/>
              </w:rPr>
              <w:t>FL Proposal</w:t>
            </w:r>
            <w:r>
              <w:rPr>
                <w:highlight w:val="yellow"/>
                <w:lang w:val="en-US"/>
              </w:rPr>
              <w:t xml:space="preserve"> 2.3.1.1</w:t>
            </w:r>
          </w:p>
          <w:p w14:paraId="236D6419" w14:textId="11208270" w:rsidR="007534A0" w:rsidRPr="007534A0" w:rsidRDefault="007534A0" w:rsidP="006B19DF">
            <w:pPr>
              <w:spacing w:after="0"/>
              <w:jc w:val="both"/>
              <w:rPr>
                <w:b/>
                <w:bCs/>
                <w:lang w:val="en-US"/>
              </w:rPr>
            </w:pPr>
            <w:r w:rsidRPr="003D02A7">
              <w:rPr>
                <w:b/>
                <w:bCs/>
                <w:lang w:val="en-US"/>
              </w:rPr>
              <w:t xml:space="preserve">The priority use case for UE UAVs in Rel-18 is </w:t>
            </w:r>
            <w:r w:rsidRPr="007534A0">
              <w:rPr>
                <w:b/>
                <w:bCs/>
                <w:strike/>
                <w:color w:val="FF0000"/>
                <w:lang w:val="en-US"/>
              </w:rPr>
              <w:t xml:space="preserve">enabling </w:t>
            </w:r>
            <w:r w:rsidRPr="003D02A7">
              <w:rPr>
                <w:b/>
                <w:bCs/>
                <w:lang w:val="en-US"/>
              </w:rPr>
              <w:t xml:space="preserve">antenna switching </w:t>
            </w:r>
            <w:r>
              <w:rPr>
                <w:b/>
                <w:bCs/>
                <w:lang w:val="en-US"/>
              </w:rPr>
              <w:t>during</w:t>
            </w:r>
            <w:r w:rsidRPr="003D02A7">
              <w:rPr>
                <w:b/>
                <w:bCs/>
                <w:lang w:val="en-US"/>
              </w:rPr>
              <w:t xml:space="preserve"> handover of UE UAV to adjacent cells to limit interference and balance traffic load</w:t>
            </w:r>
            <w:r>
              <w:rPr>
                <w:b/>
                <w:bCs/>
                <w:lang w:val="en-US"/>
              </w:rPr>
              <w:t>.</w:t>
            </w:r>
          </w:p>
        </w:tc>
      </w:tr>
      <w:tr w:rsidR="00142D9C" w:rsidRPr="00E86312" w14:paraId="2250E805"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E9D7ADE" w14:textId="78959CE5" w:rsidR="00142D9C" w:rsidRDefault="00142D9C" w:rsidP="00142D9C">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A7F579D" w14:textId="69C5D358" w:rsidR="00142D9C" w:rsidRDefault="00142D9C" w:rsidP="00142D9C">
            <w:pPr>
              <w:overflowPunct/>
              <w:autoSpaceDE/>
              <w:autoSpaceDN/>
              <w:adjustRightInd/>
              <w:spacing w:after="0"/>
              <w:jc w:val="both"/>
              <w:rPr>
                <w:rFonts w:eastAsiaTheme="minorEastAsia"/>
                <w:lang w:val="en-US" w:eastAsia="zh-CN"/>
              </w:rPr>
            </w:pPr>
            <w:r>
              <w:rPr>
                <w:rFonts w:eastAsia="Times New Roman"/>
                <w:lang w:val="en-US"/>
              </w:rPr>
              <w:t>We are fine with the proposal.</w:t>
            </w:r>
          </w:p>
        </w:tc>
      </w:tr>
      <w:tr w:rsidR="002254B9" w:rsidRPr="00E86312" w14:paraId="03C13001"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116761D" w14:textId="33BFB83E" w:rsidR="002254B9" w:rsidRDefault="002254B9" w:rsidP="00142D9C">
            <w:pPr>
              <w:overflowPunct/>
              <w:autoSpaceDE/>
              <w:autoSpaceDN/>
              <w:adjustRightInd/>
              <w:spacing w:before="100" w:beforeAutospacing="1" w:after="100" w:afterAutospacing="1"/>
              <w:jc w:val="both"/>
              <w:rPr>
                <w:rFonts w:eastAsiaTheme="minorEastAsia"/>
                <w:lang w:eastAsia="zh-CN"/>
              </w:rPr>
            </w:pPr>
            <w:r>
              <w:rPr>
                <w:rFonts w:eastAsiaTheme="minorEastAsia"/>
                <w:lang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5BDF733" w14:textId="77237BB2" w:rsidR="002254B9" w:rsidRDefault="002254B9" w:rsidP="00142D9C">
            <w:pPr>
              <w:overflowPunct/>
              <w:autoSpaceDE/>
              <w:autoSpaceDN/>
              <w:adjustRightInd/>
              <w:spacing w:after="0"/>
              <w:jc w:val="both"/>
              <w:rPr>
                <w:rFonts w:eastAsia="Times New Roman"/>
                <w:lang w:val="en-US"/>
              </w:rPr>
            </w:pPr>
            <w:r>
              <w:rPr>
                <w:rFonts w:eastAsia="Times New Roman"/>
                <w:lang w:val="en-US"/>
              </w:rPr>
              <w:t xml:space="preserve">For use case, we wonder why this has to be limited to ‘during handover’.  Even while the UE is within the serving cell, this antenna switching can reduce interference.  So suggest to delete </w:t>
            </w:r>
            <w:r w:rsidRPr="002254B9">
              <w:rPr>
                <w:rFonts w:eastAsia="Times New Roman"/>
                <w:color w:val="FF0000"/>
                <w:lang w:val="en-US"/>
              </w:rPr>
              <w:t>‘during handover of UE UAV to adjacent cells’</w:t>
            </w:r>
          </w:p>
        </w:tc>
      </w:tr>
    </w:tbl>
    <w:p w14:paraId="03F52B21" w14:textId="0D3D4BFF" w:rsidR="00A66A02" w:rsidRDefault="00A66A02" w:rsidP="00A66A02">
      <w:pPr>
        <w:pStyle w:val="3GPPNormalText"/>
        <w:rPr>
          <w:b/>
          <w:bCs/>
        </w:rPr>
      </w:pPr>
    </w:p>
    <w:p w14:paraId="03993422" w14:textId="1A471829" w:rsidR="00A66A02" w:rsidRDefault="00A66A02" w:rsidP="00A66A02">
      <w:pPr>
        <w:pStyle w:val="Heading3"/>
      </w:pPr>
      <w:r>
        <w:t>UE Capability for Beam Characterization</w:t>
      </w:r>
    </w:p>
    <w:p w14:paraId="5266C060" w14:textId="45A4856C" w:rsidR="004F31B7" w:rsidRPr="004F31B7" w:rsidRDefault="004F31B7" w:rsidP="004F31B7">
      <w:pPr>
        <w:rPr>
          <w:lang w:val="en-US"/>
        </w:rPr>
      </w:pPr>
      <w:r w:rsidRPr="004F31B7">
        <w:rPr>
          <w:lang w:val="en-US"/>
        </w:rPr>
        <w:t>Regarding beam characterization information</w:t>
      </w:r>
      <w:r>
        <w:rPr>
          <w:lang w:val="en-US"/>
        </w:rPr>
        <w:t xml:space="preserve"> companies seems to have different views on the benefit of UE UAV providing beam characterization information the network to support directional communication.  Supporters of the proposal indicate that </w:t>
      </w:r>
      <w:r w:rsidR="007B293C">
        <w:rPr>
          <w:lang w:val="en-US"/>
        </w:rPr>
        <w:t xml:space="preserve">beam characterization and UE orientation information can help in management of UE power control and interference mitigation.  Additionally, as RAN2 is currently studying flight path reporting and height dependent adjustment of measurement and triggering parameters, the incorporation of beam characteristics as UE capability and UE orientation as RRC signaling seem to provide potential benefit in reducing measurement overhead. Companies opposed to the proposal indicate that legacy management framework already support UL </w:t>
      </w:r>
      <w:r w:rsidR="002C79E6">
        <w:rPr>
          <w:lang w:val="en-US"/>
        </w:rPr>
        <w:t>beam-based</w:t>
      </w:r>
      <w:r w:rsidR="007B293C">
        <w:rPr>
          <w:lang w:val="en-US"/>
        </w:rPr>
        <w:t xml:space="preserve"> transmission and should be sufficient for the purposes of supporting UE UAVs.  </w:t>
      </w:r>
      <w:r w:rsidR="002C79E6">
        <w:rPr>
          <w:lang w:val="en-US"/>
        </w:rPr>
        <w:t>Additionally, one company has indicated that this could be sensitive UE information that vendors may not want to provide; however the concern in this regard is not clear since more detailed requirements on radiate power are already required in FR2. Based on the discussion the moderator proposes the following modified proposal</w:t>
      </w:r>
      <w:r w:rsidR="00CC1C76">
        <w:rPr>
          <w:lang w:val="en-US"/>
        </w:rPr>
        <w:t>s</w:t>
      </w:r>
      <w:r w:rsidR="003379AC">
        <w:rPr>
          <w:lang w:val="en-US"/>
        </w:rPr>
        <w:t xml:space="preserve"> and conclusions to clarify the benefit of providing this capability</w:t>
      </w:r>
      <w:r w:rsidR="002C79E6">
        <w:rPr>
          <w:lang w:val="en-US"/>
        </w:rPr>
        <w:t xml:space="preserve">.  </w:t>
      </w:r>
    </w:p>
    <w:p w14:paraId="1D3AA769" w14:textId="46507E5F" w:rsidR="00ED262D" w:rsidRPr="003379AC" w:rsidRDefault="00ED262D" w:rsidP="003379AC">
      <w:pPr>
        <w:pStyle w:val="Proposal"/>
        <w:rPr>
          <w:lang w:val="en-US"/>
        </w:rPr>
      </w:pPr>
      <w:r w:rsidRPr="003379AC">
        <w:rPr>
          <w:highlight w:val="yellow"/>
          <w:lang w:val="en-US"/>
        </w:rPr>
        <w:t>FL Proposal</w:t>
      </w:r>
      <w:r w:rsidR="003379AC" w:rsidRPr="003379AC">
        <w:rPr>
          <w:highlight w:val="yellow"/>
          <w:lang w:val="en-US"/>
        </w:rPr>
        <w:t xml:space="preserve"> 2.3.</w:t>
      </w:r>
      <w:r w:rsidR="00A66A02">
        <w:rPr>
          <w:highlight w:val="yellow"/>
          <w:lang w:val="en-US"/>
        </w:rPr>
        <w:t>2.</w:t>
      </w:r>
      <w:r w:rsidR="003379AC" w:rsidRPr="003379AC">
        <w:rPr>
          <w:highlight w:val="yellow"/>
          <w:lang w:val="en-US"/>
        </w:rPr>
        <w:t>1</w:t>
      </w:r>
    </w:p>
    <w:p w14:paraId="44E8DB4C" w14:textId="211162C4" w:rsidR="00ED262D" w:rsidRDefault="00ED262D" w:rsidP="004F31B7">
      <w:pPr>
        <w:pStyle w:val="3GPPNormalText"/>
        <w:rPr>
          <w:b/>
          <w:bCs/>
        </w:rPr>
      </w:pPr>
      <w:r>
        <w:rPr>
          <w:b/>
          <w:bCs/>
        </w:rPr>
        <w:t>The management framework for UE UAVs in FR1 should support a maximum of N=[6] active beams based on fixed directional antennas.</w:t>
      </w:r>
    </w:p>
    <w:p w14:paraId="3306CEFF" w14:textId="1FEDCE04" w:rsidR="00ED262D" w:rsidRDefault="00ED262D" w:rsidP="004F31B7">
      <w:pPr>
        <w:pStyle w:val="3GPPNormalText"/>
        <w:rPr>
          <w:b/>
          <w:bCs/>
        </w:rPr>
      </w:pPr>
      <w:r>
        <w:rPr>
          <w:b/>
          <w:bCs/>
        </w:rPr>
        <w:t>FFS changing active antennas based on UE UAV height.</w:t>
      </w:r>
    </w:p>
    <w:p w14:paraId="133E89B4" w14:textId="1AEA5757" w:rsidR="003379AC" w:rsidRPr="00676492" w:rsidRDefault="003379AC" w:rsidP="003379AC">
      <w:pPr>
        <w:pStyle w:val="3GPPNormalText"/>
        <w:rPr>
          <w:b/>
          <w:bCs/>
        </w:rPr>
      </w:pPr>
      <w:r w:rsidRPr="00676492">
        <w:rPr>
          <w:b/>
          <w:bCs/>
        </w:rPr>
        <w:t>Please provided company views on Proposal 2.</w:t>
      </w:r>
      <w:r>
        <w:rPr>
          <w:b/>
          <w:bCs/>
        </w:rPr>
        <w:t>3</w:t>
      </w:r>
      <w:r w:rsidR="00A66A02">
        <w:rPr>
          <w:b/>
          <w:bCs/>
        </w:rPr>
        <w:t>.2</w:t>
      </w:r>
      <w:r>
        <w:rPr>
          <w:b/>
          <w:bCs/>
        </w:rPr>
        <w:t>.1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3379AC" w:rsidRPr="00844113" w14:paraId="523BCD4D"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613589C4"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5DF31A10"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3379AC" w:rsidRPr="00E86312" w14:paraId="15C6C6B0"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B3FD59E" w14:textId="149EED9B" w:rsidR="003379AC" w:rsidRPr="00E86312" w:rsidRDefault="00364328"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AF2F5A6" w14:textId="437C7D94" w:rsidR="003379AC" w:rsidRPr="00E86312" w:rsidRDefault="00AC785B"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The candidate of max number of beams (including omni and directional antennas)</w:t>
            </w:r>
            <w:r w:rsidR="00364328">
              <w:rPr>
                <w:rFonts w:eastAsia="Times New Roman"/>
                <w:lang w:val="en-US"/>
              </w:rPr>
              <w:t xml:space="preserve"> can be up to UE feature discussion. </w:t>
            </w:r>
          </w:p>
        </w:tc>
      </w:tr>
      <w:tr w:rsidR="00E92166" w:rsidRPr="00E86312" w14:paraId="2EBA867F"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AA47B94" w14:textId="28A75EA2"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325DDCC" w14:textId="357DCF95"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We are general fine to support this proposal. From our side, without information on the number of supported beam at UAV UE side, it’s hard to conduct the “beam selection/training” regardless of mechanism, e.g., beam management framework for FR2 or SRI based. In the later approach, we also need to understand how many SRS or SRS port will be configured.</w:t>
            </w:r>
          </w:p>
        </w:tc>
      </w:tr>
      <w:tr w:rsidR="00B426E8" w:rsidRPr="00E86312" w14:paraId="68391F99"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D152483" w14:textId="42B61E46" w:rsidR="00B426E8" w:rsidRDefault="00B426E8"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F26A29C" w14:textId="46C92979" w:rsidR="00B426E8" w:rsidRDefault="00B426E8"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We are fine with this proposal </w:t>
            </w:r>
          </w:p>
        </w:tc>
      </w:tr>
      <w:tr w:rsidR="00677241" w:rsidRPr="00E86312" w14:paraId="79704FB0" w14:textId="77777777" w:rsidTr="00C072BB">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2D532E0" w14:textId="77777777" w:rsidR="00677241" w:rsidRPr="00462229" w:rsidRDefault="00677241" w:rsidP="00C072BB">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xiao</w:t>
            </w:r>
            <w:r>
              <w:rPr>
                <w:rFonts w:eastAsiaTheme="minorEastAsia"/>
                <w:lang w:val="en-US" w:eastAsia="zh-CN"/>
              </w:rPr>
              <w:t>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80D833B" w14:textId="77777777" w:rsidR="00677241" w:rsidRPr="00462229" w:rsidRDefault="00677241" w:rsidP="00C072BB">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 xml:space="preserve">We also think the maximum number of beams is belong to UE </w:t>
            </w:r>
            <w:r w:rsidRPr="009554E7">
              <w:rPr>
                <w:rFonts w:eastAsiaTheme="minorEastAsia"/>
                <w:lang w:val="en-US" w:eastAsia="zh-CN"/>
              </w:rPr>
              <w:t>feature discussion</w:t>
            </w:r>
            <w:r>
              <w:rPr>
                <w:rFonts w:eastAsiaTheme="minorEastAsia"/>
                <w:lang w:val="en-US" w:eastAsia="zh-CN"/>
              </w:rPr>
              <w:t>,</w:t>
            </w:r>
          </w:p>
        </w:tc>
      </w:tr>
      <w:tr w:rsidR="00677241" w:rsidRPr="00E86312" w14:paraId="650CB052"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839ED11" w14:textId="2677B281" w:rsidR="00677241" w:rsidRPr="004B57C9" w:rsidRDefault="004B57C9" w:rsidP="00E92166">
            <w:pPr>
              <w:overflowPunct/>
              <w:autoSpaceDE/>
              <w:autoSpaceDN/>
              <w:adjustRightInd/>
              <w:spacing w:before="100" w:beforeAutospacing="1" w:after="100" w:afterAutospacing="1"/>
              <w:jc w:val="both"/>
              <w:rPr>
                <w:rFonts w:eastAsia="Malgun Gothic"/>
                <w:lang w:eastAsia="ko-KR"/>
              </w:rPr>
            </w:pPr>
            <w:r>
              <w:rPr>
                <w:rFonts w:eastAsia="Malgun Gothic" w:hint="eastAsia"/>
                <w:lang w:eastAsia="ko-KR"/>
              </w:rPr>
              <w:t>S</w:t>
            </w:r>
            <w:r>
              <w:rPr>
                <w:rFonts w:eastAsia="Malgun Gothic"/>
                <w:lang w:eastAsia="ko-KR"/>
              </w:rPr>
              <w:t>amsung</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1487DBE" w14:textId="4C41118D" w:rsidR="004B57C9" w:rsidRPr="004B57C9" w:rsidRDefault="004B57C9" w:rsidP="00E92166">
            <w:pPr>
              <w:overflowPunct/>
              <w:autoSpaceDE/>
              <w:autoSpaceDN/>
              <w:adjustRightInd/>
              <w:spacing w:before="100" w:beforeAutospacing="1" w:after="100" w:afterAutospacing="1"/>
              <w:jc w:val="both"/>
              <w:rPr>
                <w:rFonts w:eastAsia="Malgun Gothic"/>
                <w:lang w:val="en-US" w:eastAsia="ko-KR"/>
              </w:rPr>
            </w:pPr>
            <w:r>
              <w:rPr>
                <w:rFonts w:eastAsia="Malgun Gothic" w:hint="eastAsia"/>
                <w:lang w:val="en-US" w:eastAsia="ko-KR"/>
              </w:rPr>
              <w:t>N</w:t>
            </w:r>
            <w:r>
              <w:rPr>
                <w:rFonts w:eastAsia="Malgun Gothic"/>
                <w:lang w:val="en-US" w:eastAsia="ko-KR"/>
              </w:rPr>
              <w:t xml:space="preserve">ot support current form since meaning of active beam is unclear. </w:t>
            </w:r>
            <w:r>
              <w:rPr>
                <w:rFonts w:eastAsia="Malgun Gothic" w:hint="eastAsia"/>
                <w:lang w:val="en-US" w:eastAsia="ko-KR"/>
              </w:rPr>
              <w:t>I</w:t>
            </w:r>
            <w:r>
              <w:rPr>
                <w:rFonts w:eastAsia="Malgun Gothic"/>
                <w:lang w:val="en-US" w:eastAsia="ko-KR"/>
              </w:rPr>
              <w:t xml:space="preserve">n addition, we do not sure how number of ‘UE beam’ can impact network operation. </w:t>
            </w:r>
          </w:p>
        </w:tc>
      </w:tr>
      <w:tr w:rsidR="00AF423D" w:rsidRPr="00E86312" w14:paraId="6B707F7C"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B96F36C" w14:textId="4D17860A" w:rsidR="00AF423D" w:rsidRPr="00AF423D" w:rsidRDefault="00AF423D"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9054D3A" w14:textId="79D0FC23" w:rsidR="00AF423D" w:rsidRPr="00AF423D" w:rsidRDefault="00AF423D"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Agree with QC.</w:t>
            </w:r>
          </w:p>
        </w:tc>
      </w:tr>
      <w:tr w:rsidR="00901B0E" w:rsidRPr="00E86312" w14:paraId="62EEAC3F"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D1D7C1D" w14:textId="4224AB90" w:rsidR="00901B0E" w:rsidRDefault="00901B0E"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F2F4173" w14:textId="10295D92" w:rsidR="00901B0E" w:rsidRDefault="00901B0E"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Agree with QC.</w:t>
            </w:r>
          </w:p>
        </w:tc>
      </w:tr>
      <w:tr w:rsidR="002A3E57" w:rsidRPr="00E86312" w14:paraId="6F7365B9"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35A255F" w14:textId="4DFE8B76" w:rsidR="002A3E57" w:rsidRDefault="002A3E57" w:rsidP="002A3E57">
            <w:pPr>
              <w:overflowPunct/>
              <w:autoSpaceDE/>
              <w:autoSpaceDN/>
              <w:adjustRightInd/>
              <w:spacing w:before="100" w:beforeAutospacing="1" w:after="100" w:afterAutospacing="1"/>
              <w:jc w:val="both"/>
              <w:rPr>
                <w:rFonts w:eastAsiaTheme="minorEastAsia"/>
                <w:lang w:eastAsia="zh-CN"/>
              </w:rPr>
            </w:pPr>
            <w:r>
              <w:rPr>
                <w:rFonts w:eastAsia="Times New Roman"/>
              </w:rPr>
              <w:lastRenderedPageBreak/>
              <w:t>Sony</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4586DA7" w14:textId="39390BE7" w:rsidR="002A3E57" w:rsidRDefault="002A3E57" w:rsidP="002A3E57">
            <w:pPr>
              <w:overflowPunct/>
              <w:autoSpaceDE/>
              <w:autoSpaceDN/>
              <w:adjustRightInd/>
              <w:spacing w:before="100" w:beforeAutospacing="1" w:after="100" w:afterAutospacing="1"/>
              <w:jc w:val="both"/>
              <w:rPr>
                <w:rFonts w:eastAsiaTheme="minorEastAsia"/>
                <w:lang w:val="en-US" w:eastAsia="zh-CN"/>
              </w:rPr>
            </w:pPr>
            <w:r>
              <w:rPr>
                <w:rFonts w:eastAsia="Times New Roman"/>
                <w:lang w:val="en-US"/>
              </w:rPr>
              <w:t>We also prefer to discuss the maximum number of beams during the UE feature discussion phase.</w:t>
            </w:r>
          </w:p>
        </w:tc>
      </w:tr>
      <w:tr w:rsidR="00142D9C" w:rsidRPr="00E86312" w14:paraId="38B1E905"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72A5338" w14:textId="6DF7363F" w:rsidR="00142D9C" w:rsidRDefault="00142D9C" w:rsidP="002A3E57">
            <w:pPr>
              <w:overflowPunct/>
              <w:autoSpaceDE/>
              <w:autoSpaceDN/>
              <w:adjustRightInd/>
              <w:spacing w:before="100" w:beforeAutospacing="1" w:after="100" w:afterAutospacing="1"/>
              <w:jc w:val="both"/>
              <w:rPr>
                <w:rFonts w:eastAsia="Times New Roman"/>
              </w:rPr>
            </w:pPr>
            <w:r>
              <w:rPr>
                <w:rFonts w:eastAsia="Times New Roma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DC77A77" w14:textId="2DCFD547" w:rsidR="00142D9C" w:rsidRDefault="00A42F87" w:rsidP="002A3E57">
            <w:pPr>
              <w:overflowPunct/>
              <w:autoSpaceDE/>
              <w:autoSpaceDN/>
              <w:adjustRightInd/>
              <w:spacing w:before="100" w:beforeAutospacing="1" w:after="100" w:afterAutospacing="1"/>
              <w:jc w:val="both"/>
              <w:rPr>
                <w:rFonts w:eastAsia="Times New Roman"/>
                <w:lang w:val="en-US"/>
              </w:rPr>
            </w:pPr>
            <w:r>
              <w:rPr>
                <w:rFonts w:eastAsia="Times New Roman"/>
                <w:lang w:val="en-US"/>
              </w:rPr>
              <w:t>We are ok with the proposal. The actual number can be discussed in UE feature discussion.</w:t>
            </w:r>
          </w:p>
        </w:tc>
      </w:tr>
      <w:tr w:rsidR="002254B9" w:rsidRPr="00E86312" w14:paraId="20AE846E" w14:textId="77777777" w:rsidTr="003379AC">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5F0F48F" w14:textId="7C413FA1" w:rsidR="002254B9" w:rsidRDefault="002254B9" w:rsidP="002A3E57">
            <w:pPr>
              <w:overflowPunct/>
              <w:autoSpaceDE/>
              <w:autoSpaceDN/>
              <w:adjustRightInd/>
              <w:spacing w:before="100" w:beforeAutospacing="1" w:after="100" w:afterAutospacing="1"/>
              <w:jc w:val="both"/>
              <w:rPr>
                <w:rFonts w:eastAsia="Times New Roman"/>
              </w:rPr>
            </w:pPr>
            <w:r>
              <w:rPr>
                <w:rFonts w:eastAsia="Times New Roma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7E2BE63" w14:textId="68ECB522" w:rsidR="002254B9" w:rsidRDefault="002254B9" w:rsidP="002A3E57">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This can be discussed in the UE feature discussion.  </w:t>
            </w:r>
          </w:p>
        </w:tc>
      </w:tr>
    </w:tbl>
    <w:p w14:paraId="01052482" w14:textId="77777777" w:rsidR="00ED262D" w:rsidRDefault="00ED262D" w:rsidP="004F31B7">
      <w:pPr>
        <w:pStyle w:val="3GPPNormalText"/>
        <w:rPr>
          <w:b/>
          <w:bCs/>
        </w:rPr>
      </w:pPr>
    </w:p>
    <w:p w14:paraId="4C306A3B" w14:textId="25824ABA" w:rsidR="004F31B7" w:rsidRPr="003379AC" w:rsidRDefault="00FE7294" w:rsidP="003379AC">
      <w:pPr>
        <w:pStyle w:val="Proposal"/>
        <w:rPr>
          <w:highlight w:val="yellow"/>
          <w:lang w:val="en-US"/>
        </w:rPr>
      </w:pPr>
      <w:r w:rsidRPr="003379AC">
        <w:rPr>
          <w:highlight w:val="yellow"/>
          <w:lang w:val="en-US"/>
        </w:rPr>
        <w:t>FL Conclusion</w:t>
      </w:r>
      <w:r w:rsidR="003379AC">
        <w:rPr>
          <w:highlight w:val="yellow"/>
          <w:lang w:val="en-US"/>
        </w:rPr>
        <w:t xml:space="preserve"> 2.3.2</w:t>
      </w:r>
    </w:p>
    <w:p w14:paraId="25A73CEF" w14:textId="02D80ADF" w:rsidR="00FE7294" w:rsidRPr="00676492" w:rsidRDefault="00FE7294" w:rsidP="004F31B7">
      <w:pPr>
        <w:pStyle w:val="3GPPNormalText"/>
        <w:rPr>
          <w:b/>
          <w:bCs/>
        </w:rPr>
      </w:pPr>
      <w:r>
        <w:rPr>
          <w:b/>
          <w:bCs/>
        </w:rPr>
        <w:t>Network awareness of beam orientation can limit the number of required channel and interference measurements of UE UAVs that may be impacting neighboring gNBs</w:t>
      </w:r>
    </w:p>
    <w:p w14:paraId="2D327700" w14:textId="52FBABF0" w:rsidR="003379AC" w:rsidRPr="00676492" w:rsidRDefault="003379AC" w:rsidP="003379AC">
      <w:pPr>
        <w:pStyle w:val="3GPPNormalText"/>
        <w:rPr>
          <w:b/>
          <w:bCs/>
        </w:rPr>
      </w:pPr>
      <w:r w:rsidRPr="00676492">
        <w:rPr>
          <w:b/>
          <w:bCs/>
        </w:rPr>
        <w:t>Please provided company views on Proposal 2.</w:t>
      </w:r>
      <w:r>
        <w:rPr>
          <w:b/>
          <w:bCs/>
        </w:rPr>
        <w:t>3</w:t>
      </w:r>
      <w:r w:rsidR="00A66A02">
        <w:rPr>
          <w:b/>
          <w:bCs/>
        </w:rPr>
        <w:t>.2</w:t>
      </w:r>
      <w:r>
        <w:rPr>
          <w:b/>
          <w:bCs/>
        </w:rPr>
        <w:t>.1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3379AC" w:rsidRPr="00844113" w14:paraId="5376B4F7"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040C1764"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5EEA0961"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3379AC" w:rsidRPr="00E86312" w14:paraId="5A9006DE"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C0942B2" w14:textId="7BF5E219" w:rsidR="003379AC" w:rsidRPr="00E86312" w:rsidRDefault="0036661B"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A8EBC01" w14:textId="630F20C1" w:rsidR="005B4CDC" w:rsidRDefault="005B4CDC"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At UE side, t</w:t>
            </w:r>
            <w:r w:rsidR="00532378">
              <w:rPr>
                <w:rFonts w:eastAsia="Times New Roman"/>
                <w:lang w:val="en-US"/>
              </w:rPr>
              <w:t xml:space="preserve">he localized beam information of fixed directional antenna is </w:t>
            </w:r>
            <w:r w:rsidR="00B608C0">
              <w:rPr>
                <w:rFonts w:eastAsia="Times New Roman"/>
                <w:lang w:val="en-US"/>
              </w:rPr>
              <w:t xml:space="preserve">static </w:t>
            </w:r>
            <w:r w:rsidR="00532378">
              <w:rPr>
                <w:rFonts w:eastAsia="Times New Roman"/>
                <w:lang w:val="en-US"/>
              </w:rPr>
              <w:t>information</w:t>
            </w:r>
            <w:r w:rsidR="0075320B">
              <w:rPr>
                <w:rFonts w:eastAsia="Times New Roman"/>
                <w:lang w:val="en-US"/>
              </w:rPr>
              <w:t xml:space="preserve"> and </w:t>
            </w:r>
            <w:r w:rsidR="00F90D83">
              <w:rPr>
                <w:rFonts w:eastAsia="Times New Roman"/>
                <w:lang w:val="en-US"/>
              </w:rPr>
              <w:t xml:space="preserve">can be </w:t>
            </w:r>
            <w:r w:rsidR="0075320B">
              <w:rPr>
                <w:rFonts w:eastAsia="Times New Roman"/>
                <w:lang w:val="en-US"/>
              </w:rPr>
              <w:t>reported as part of UE capabilities</w:t>
            </w:r>
            <w:r w:rsidR="00FC7E48">
              <w:rPr>
                <w:rFonts w:eastAsia="Times New Roman"/>
                <w:lang w:val="en-US"/>
              </w:rPr>
              <w:t>, which can be the beam angle</w:t>
            </w:r>
            <w:r w:rsidR="00327679">
              <w:rPr>
                <w:rFonts w:eastAsia="Times New Roman"/>
                <w:lang w:val="en-US"/>
              </w:rPr>
              <w:t xml:space="preserve"> of </w:t>
            </w:r>
            <w:r w:rsidR="004632CD">
              <w:rPr>
                <w:rFonts w:eastAsia="Times New Roman"/>
                <w:lang w:val="en-US"/>
              </w:rPr>
              <w:t>boresi</w:t>
            </w:r>
            <w:r w:rsidR="00EB1A8A">
              <w:rPr>
                <w:rFonts w:eastAsia="Times New Roman"/>
                <w:lang w:val="en-US"/>
              </w:rPr>
              <w:t>ght</w:t>
            </w:r>
            <w:r w:rsidR="00364328">
              <w:rPr>
                <w:rFonts w:eastAsia="Times New Roman"/>
                <w:lang w:val="en-US"/>
              </w:rPr>
              <w:t xml:space="preserve"> direction</w:t>
            </w:r>
            <w:r w:rsidR="00FC7E48">
              <w:rPr>
                <w:rFonts w:eastAsia="Times New Roman"/>
                <w:lang w:val="en-US"/>
              </w:rPr>
              <w:t xml:space="preserve"> in terms of LCS.</w:t>
            </w:r>
          </w:p>
          <w:p w14:paraId="71D1D2EA" w14:textId="1D479CB8" w:rsidR="00D54CDB" w:rsidRDefault="005B4CDC"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When UAV flies in the air, the beam </w:t>
            </w:r>
            <w:r w:rsidR="00F90D83">
              <w:rPr>
                <w:rFonts w:eastAsia="Times New Roman"/>
                <w:lang w:val="en-US"/>
              </w:rPr>
              <w:t>direction</w:t>
            </w:r>
            <w:r w:rsidR="00D27FC2">
              <w:rPr>
                <w:rFonts w:eastAsia="Times New Roman"/>
                <w:lang w:val="en-US"/>
              </w:rPr>
              <w:t>/orientation</w:t>
            </w:r>
            <w:r>
              <w:rPr>
                <w:rFonts w:eastAsia="Times New Roman"/>
                <w:lang w:val="en-US"/>
              </w:rPr>
              <w:t xml:space="preserve"> will </w:t>
            </w:r>
            <w:r w:rsidR="00C127FD">
              <w:rPr>
                <w:rFonts w:eastAsia="Times New Roman"/>
                <w:lang w:val="en-US"/>
              </w:rPr>
              <w:t>change</w:t>
            </w:r>
            <w:r>
              <w:rPr>
                <w:rFonts w:eastAsia="Times New Roman"/>
                <w:lang w:val="en-US"/>
              </w:rPr>
              <w:t xml:space="preserve"> </w:t>
            </w:r>
            <w:r w:rsidR="00434E38">
              <w:rPr>
                <w:rFonts w:eastAsia="Times New Roman"/>
                <w:lang w:val="en-US"/>
              </w:rPr>
              <w:t xml:space="preserve">dynamically according to the UAV 3D motions. </w:t>
            </w:r>
            <w:r w:rsidR="00D27FC2">
              <w:rPr>
                <w:rFonts w:eastAsia="Times New Roman"/>
                <w:lang w:val="en-US"/>
              </w:rPr>
              <w:t>T</w:t>
            </w:r>
            <w:r w:rsidR="00DF0BF2">
              <w:rPr>
                <w:rFonts w:eastAsia="Times New Roman"/>
                <w:lang w:val="en-US"/>
              </w:rPr>
              <w:t xml:space="preserve">he beam direction for </w:t>
            </w:r>
            <w:r w:rsidR="00D27FC2">
              <w:rPr>
                <w:rFonts w:eastAsia="Times New Roman"/>
                <w:lang w:val="en-US"/>
              </w:rPr>
              <w:t xml:space="preserve">moving </w:t>
            </w:r>
            <w:r w:rsidR="00DF0BF2">
              <w:rPr>
                <w:rFonts w:eastAsia="Times New Roman"/>
                <w:lang w:val="en-US"/>
              </w:rPr>
              <w:t xml:space="preserve">UAV in the air </w:t>
            </w:r>
            <w:r w:rsidR="00D27FC2">
              <w:rPr>
                <w:rFonts w:eastAsia="Times New Roman"/>
                <w:lang w:val="en-US"/>
              </w:rPr>
              <w:t xml:space="preserve">may not be same as the static localized </w:t>
            </w:r>
            <w:r w:rsidR="005C7849">
              <w:rPr>
                <w:rFonts w:eastAsia="Times New Roman"/>
                <w:lang w:val="en-US"/>
              </w:rPr>
              <w:t>one</w:t>
            </w:r>
            <w:r w:rsidR="00D54CDB">
              <w:rPr>
                <w:rFonts w:eastAsia="Times New Roman"/>
                <w:lang w:val="en-US"/>
              </w:rPr>
              <w:t xml:space="preserve">. </w:t>
            </w:r>
            <w:r w:rsidR="00075055">
              <w:rPr>
                <w:rFonts w:eastAsia="Times New Roman"/>
                <w:lang w:val="en-US"/>
              </w:rPr>
              <w:t xml:space="preserve">The </w:t>
            </w:r>
            <w:r w:rsidR="00FC7E48">
              <w:rPr>
                <w:rFonts w:eastAsia="Times New Roman"/>
                <w:lang w:val="en-US"/>
              </w:rPr>
              <w:t>beam orientation can be defined as LCS to GCS</w:t>
            </w:r>
            <w:r w:rsidR="00EA04D8">
              <w:rPr>
                <w:rFonts w:eastAsia="Times New Roman"/>
                <w:lang w:val="en-US"/>
              </w:rPr>
              <w:t xml:space="preserve"> information, which is well defined </w:t>
            </w:r>
            <w:r w:rsidR="005C7849">
              <w:rPr>
                <w:rFonts w:eastAsia="Times New Roman"/>
                <w:lang w:val="en-US"/>
              </w:rPr>
              <w:t xml:space="preserve">for NR </w:t>
            </w:r>
            <w:r w:rsidR="00EA04D8">
              <w:rPr>
                <w:rFonts w:eastAsia="Times New Roman"/>
                <w:lang w:val="en-US"/>
              </w:rPr>
              <w:t>in 38.901.</w:t>
            </w:r>
            <w:r w:rsidR="007B6FA5">
              <w:rPr>
                <w:rFonts w:eastAsia="Times New Roman"/>
                <w:lang w:val="en-US"/>
              </w:rPr>
              <w:t xml:space="preserve"> </w:t>
            </w:r>
          </w:p>
          <w:p w14:paraId="5A506DC5" w14:textId="594111CA" w:rsidR="003379AC" w:rsidRPr="00E86312" w:rsidRDefault="005C7849"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I</w:t>
            </w:r>
            <w:r w:rsidR="00D54CDB">
              <w:rPr>
                <w:rFonts w:eastAsia="Times New Roman"/>
                <w:lang w:val="en-US"/>
              </w:rPr>
              <w:t xml:space="preserve">n our view, the network awareness of beam information (number of beams, </w:t>
            </w:r>
            <w:r w:rsidR="007B6FA5">
              <w:rPr>
                <w:rFonts w:eastAsia="Times New Roman"/>
                <w:lang w:val="en-US"/>
              </w:rPr>
              <w:t>LCS</w:t>
            </w:r>
            <w:r w:rsidR="00075055">
              <w:rPr>
                <w:rFonts w:eastAsia="Times New Roman"/>
                <w:lang w:val="en-US"/>
              </w:rPr>
              <w:t xml:space="preserve"> </w:t>
            </w:r>
            <w:r w:rsidR="00D54CDB">
              <w:rPr>
                <w:rFonts w:eastAsia="Times New Roman"/>
                <w:lang w:val="en-US"/>
              </w:rPr>
              <w:t>beam direction)</w:t>
            </w:r>
            <w:r w:rsidR="007B6FA5">
              <w:rPr>
                <w:rFonts w:eastAsia="Times New Roman"/>
                <w:lang w:val="en-US"/>
              </w:rPr>
              <w:t xml:space="preserve"> and beam orientation (LCS-to-GCS) </w:t>
            </w:r>
            <w:r w:rsidR="008154F4">
              <w:rPr>
                <w:rFonts w:eastAsia="Times New Roman"/>
                <w:lang w:val="en-US"/>
              </w:rPr>
              <w:t>is needed for power control and interference management for UAVs.</w:t>
            </w:r>
          </w:p>
        </w:tc>
      </w:tr>
      <w:tr w:rsidR="00E92166" w:rsidRPr="00E86312" w14:paraId="3BF092EC"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DB4120A" w14:textId="40616C37"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BEC3B1F" w14:textId="77777777"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We understood the motivation behind.</w:t>
            </w:r>
          </w:p>
          <w:p w14:paraId="2024B997" w14:textId="39AA434D" w:rsidR="00E92166" w:rsidRDefault="00E92166"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But from specification perspective, the training based mechanism seems sufficient to </w:t>
            </w:r>
            <w:r w:rsidR="009D3644">
              <w:rPr>
                <w:rFonts w:eastAsia="Times New Roman"/>
                <w:lang w:val="en-US"/>
              </w:rPr>
              <w:t>select the proper beam at both gNB and UE UAV side. For the beam orientation, it’s really upon the implementation at UAV side, e.g., more than one fixed antenna  at different location to cover the communication over different heights. Not all of them should be co-located.</w:t>
            </w:r>
          </w:p>
        </w:tc>
      </w:tr>
      <w:tr w:rsidR="00B47BD0" w:rsidRPr="00E86312" w14:paraId="22E39E12"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7378136" w14:textId="7A8C574B" w:rsidR="00B47BD0" w:rsidRDefault="00B47BD0"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764D8F2" w14:textId="3255AD7A" w:rsidR="00B47BD0" w:rsidRDefault="00B47BD0"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We don’t see the need for conclusion and also agree with ZTE that current </w:t>
            </w:r>
            <w:r w:rsidR="00B426E8">
              <w:rPr>
                <w:rFonts w:eastAsia="Times New Roman"/>
                <w:lang w:val="en-US"/>
              </w:rPr>
              <w:t>training-based</w:t>
            </w:r>
            <w:r>
              <w:rPr>
                <w:rFonts w:eastAsia="Times New Roman"/>
                <w:lang w:val="en-US"/>
              </w:rPr>
              <w:t xml:space="preserve"> mechanism is sufficient to determine the beam pair. Also, beam orientation at UAV UE is UE implementation issue and should not be considered.</w:t>
            </w:r>
          </w:p>
        </w:tc>
      </w:tr>
      <w:tr w:rsidR="00677241" w:rsidRPr="00E86312" w14:paraId="0FC5165B" w14:textId="77777777" w:rsidTr="00C072BB">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36CEED8" w14:textId="77777777" w:rsidR="00677241" w:rsidRDefault="00677241" w:rsidP="00C072BB">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xia</w:t>
            </w:r>
            <w:r>
              <w:rPr>
                <w:rFonts w:eastAsiaTheme="minorEastAsia"/>
                <w:lang w:val="en-US" w:eastAsia="zh-CN"/>
              </w:rPr>
              <w:t>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513B2F3" w14:textId="77777777" w:rsidR="00677241" w:rsidRPr="00E65E6A" w:rsidRDefault="00677241" w:rsidP="00C072BB">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 xml:space="preserve">also think </w:t>
            </w:r>
            <w:r>
              <w:rPr>
                <w:rFonts w:eastAsia="Times New Roman"/>
                <w:lang w:val="en-US"/>
              </w:rPr>
              <w:t>beam orientation at UAV UE can up to UE implementation.</w:t>
            </w:r>
          </w:p>
        </w:tc>
      </w:tr>
      <w:tr w:rsidR="00677241" w:rsidRPr="00E86312" w14:paraId="0BFAE697"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6881DBE" w14:textId="26769BDE" w:rsidR="00677241" w:rsidRPr="004B57C9" w:rsidRDefault="004B57C9" w:rsidP="00E92166">
            <w:pPr>
              <w:overflowPunct/>
              <w:autoSpaceDE/>
              <w:autoSpaceDN/>
              <w:adjustRightInd/>
              <w:spacing w:before="100" w:beforeAutospacing="1" w:after="100" w:afterAutospacing="1"/>
              <w:jc w:val="both"/>
              <w:rPr>
                <w:rFonts w:eastAsia="Malgun Gothic"/>
                <w:lang w:eastAsia="ko-KR"/>
              </w:rPr>
            </w:pPr>
            <w:r>
              <w:rPr>
                <w:rFonts w:eastAsia="Malgun Gothic" w:hint="eastAsia"/>
                <w:lang w:eastAsia="ko-KR"/>
              </w:rPr>
              <w:t>S</w:t>
            </w:r>
            <w:r>
              <w:rPr>
                <w:rFonts w:eastAsia="Malgun Gothic"/>
                <w:lang w:eastAsia="ko-KR"/>
              </w:rPr>
              <w:t>amsung</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EE9D772" w14:textId="0AB317C5" w:rsidR="00677241" w:rsidRPr="004B57C9" w:rsidRDefault="004B57C9" w:rsidP="00E92166">
            <w:pPr>
              <w:overflowPunct/>
              <w:autoSpaceDE/>
              <w:autoSpaceDN/>
              <w:adjustRightInd/>
              <w:spacing w:before="100" w:beforeAutospacing="1" w:after="100" w:afterAutospacing="1"/>
              <w:jc w:val="both"/>
              <w:rPr>
                <w:rFonts w:eastAsia="Malgun Gothic"/>
                <w:lang w:val="en-US" w:eastAsia="ko-KR"/>
              </w:rPr>
            </w:pPr>
            <w:r>
              <w:rPr>
                <w:rFonts w:eastAsia="Malgun Gothic"/>
                <w:lang w:val="en-US" w:eastAsia="ko-KR"/>
              </w:rPr>
              <w:t xml:space="preserve">Not support. </w:t>
            </w:r>
            <w:r>
              <w:rPr>
                <w:rFonts w:eastAsia="Malgun Gothic" w:hint="eastAsia"/>
                <w:lang w:val="en-US" w:eastAsia="ko-KR"/>
              </w:rPr>
              <w:t>B</w:t>
            </w:r>
            <w:r>
              <w:rPr>
                <w:rFonts w:eastAsia="Malgun Gothic"/>
                <w:lang w:val="en-US" w:eastAsia="ko-KR"/>
              </w:rPr>
              <w:t>efore to discuss the benefits, UE orientation needs new reporting and it should be out of scope.</w:t>
            </w:r>
          </w:p>
        </w:tc>
      </w:tr>
      <w:tr w:rsidR="00AF423D" w:rsidRPr="00E86312" w14:paraId="74405BEF"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2DB8BD4" w14:textId="1E29C4DB" w:rsidR="00AF423D" w:rsidRPr="00AF423D" w:rsidRDefault="00AF423D"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9095B6B" w14:textId="77777777" w:rsidR="00AF423D" w:rsidRDefault="00057B28"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Can the proponents explain how the n</w:t>
            </w:r>
            <w:r w:rsidRPr="00057B28">
              <w:rPr>
                <w:rFonts w:eastAsiaTheme="minorEastAsia"/>
                <w:lang w:val="en-US" w:eastAsia="zh-CN"/>
              </w:rPr>
              <w:t>etwor</w:t>
            </w:r>
            <w:r>
              <w:rPr>
                <w:rFonts w:eastAsiaTheme="minorEastAsia"/>
                <w:lang w:val="en-US" w:eastAsia="zh-CN"/>
              </w:rPr>
              <w:t>k do to</w:t>
            </w:r>
            <w:r w:rsidRPr="00057B28">
              <w:rPr>
                <w:rFonts w:eastAsiaTheme="minorEastAsia"/>
                <w:lang w:val="en-US" w:eastAsia="zh-CN"/>
              </w:rPr>
              <w:t xml:space="preserve"> limit the number of required channel and interference measurements of UE UAVs that may be impacting neighboring gNBs</w:t>
            </w:r>
            <w:r>
              <w:rPr>
                <w:rFonts w:eastAsiaTheme="minorEastAsia"/>
                <w:lang w:val="en-US" w:eastAsia="zh-CN"/>
              </w:rPr>
              <w:t xml:space="preserve"> by </w:t>
            </w:r>
            <w:r w:rsidRPr="00057B28">
              <w:rPr>
                <w:rFonts w:eastAsiaTheme="minorEastAsia"/>
                <w:lang w:val="en-US" w:eastAsia="zh-CN"/>
              </w:rPr>
              <w:t>awareness of beam orientation</w:t>
            </w:r>
            <w:r>
              <w:rPr>
                <w:rFonts w:eastAsiaTheme="minorEastAsia"/>
                <w:lang w:val="en-US" w:eastAsia="zh-CN"/>
              </w:rPr>
              <w:t>?</w:t>
            </w:r>
          </w:p>
          <w:p w14:paraId="4B90274C" w14:textId="24B43457" w:rsidR="00057B28" w:rsidRPr="00AF423D" w:rsidRDefault="00057B28"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Seems coordination among gNBs is needed.</w:t>
            </w:r>
          </w:p>
        </w:tc>
      </w:tr>
      <w:tr w:rsidR="00901B0E" w:rsidRPr="00E86312" w14:paraId="68987EE8"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F6EDADE" w14:textId="6750DC1C" w:rsidR="00901B0E" w:rsidRDefault="00901B0E"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ACF2A5A" w14:textId="62A93264" w:rsidR="00901B0E" w:rsidRDefault="00901B0E"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A</w:t>
            </w:r>
            <w:r>
              <w:rPr>
                <w:rFonts w:eastAsiaTheme="minorEastAsia"/>
                <w:lang w:val="en-US" w:eastAsia="zh-CN"/>
              </w:rPr>
              <w:t>gree with Samsung.</w:t>
            </w:r>
          </w:p>
        </w:tc>
      </w:tr>
      <w:tr w:rsidR="00481874" w:rsidRPr="00E86312" w14:paraId="7D63C69E"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B28F748" w14:textId="5808CAF1" w:rsidR="00481874" w:rsidRDefault="00481874" w:rsidP="00481874">
            <w:pPr>
              <w:overflowPunct/>
              <w:autoSpaceDE/>
              <w:autoSpaceDN/>
              <w:adjustRightInd/>
              <w:spacing w:before="100" w:beforeAutospacing="1" w:after="100" w:afterAutospacing="1"/>
              <w:jc w:val="both"/>
              <w:rPr>
                <w:rFonts w:eastAsiaTheme="minorEastAsia"/>
                <w:lang w:eastAsia="zh-CN"/>
              </w:rPr>
            </w:pPr>
            <w:r>
              <w:rPr>
                <w:rFonts w:eastAsia="Times New Roman"/>
              </w:rPr>
              <w:t>Sony</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DA350E8" w14:textId="645E592A" w:rsidR="00481874" w:rsidRDefault="00481874" w:rsidP="00481874">
            <w:pPr>
              <w:overflowPunct/>
              <w:autoSpaceDE/>
              <w:autoSpaceDN/>
              <w:adjustRightInd/>
              <w:spacing w:before="100" w:beforeAutospacing="1" w:after="100" w:afterAutospacing="1"/>
              <w:jc w:val="both"/>
              <w:rPr>
                <w:rFonts w:eastAsiaTheme="minorEastAsia"/>
                <w:lang w:val="en-US" w:eastAsia="zh-CN"/>
              </w:rPr>
            </w:pPr>
            <w:r>
              <w:rPr>
                <w:rFonts w:eastAsia="Times New Roman"/>
                <w:lang w:val="en-US"/>
              </w:rPr>
              <w:t>Our view is also that the current training mechanism should be sufficient to enable the selection of suitable beams at the gNB and UE sides.</w:t>
            </w:r>
          </w:p>
        </w:tc>
      </w:tr>
      <w:tr w:rsidR="00A42F87" w:rsidRPr="00E86312" w14:paraId="74C513A3"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9708310" w14:textId="5C3C83C5" w:rsidR="00A42F87" w:rsidRDefault="00A42F87" w:rsidP="00481874">
            <w:pPr>
              <w:overflowPunct/>
              <w:autoSpaceDE/>
              <w:autoSpaceDN/>
              <w:adjustRightInd/>
              <w:spacing w:before="100" w:beforeAutospacing="1" w:after="100" w:afterAutospacing="1"/>
              <w:jc w:val="both"/>
              <w:rPr>
                <w:rFonts w:eastAsia="Times New Roman"/>
              </w:rPr>
            </w:pPr>
            <w:r>
              <w:rPr>
                <w:rFonts w:eastAsia="Times New Roma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6ADEA73" w14:textId="77777777" w:rsidR="00A42F87" w:rsidRDefault="00A42F87" w:rsidP="00A42F87">
            <w:pPr>
              <w:overflowPunct/>
              <w:autoSpaceDE/>
              <w:autoSpaceDN/>
              <w:adjustRightInd/>
              <w:spacing w:before="100" w:beforeAutospacing="1" w:after="100" w:afterAutospacing="1"/>
              <w:jc w:val="both"/>
              <w:rPr>
                <w:rFonts w:eastAsia="Times New Roman"/>
                <w:lang w:val="en-US"/>
              </w:rPr>
            </w:pPr>
            <w:r>
              <w:rPr>
                <w:rFonts w:eastAsia="Times New Roman"/>
                <w:lang w:val="en-US"/>
              </w:rPr>
              <w:t>We propose to modify the conclusion a bit:</w:t>
            </w:r>
          </w:p>
          <w:p w14:paraId="0C60B324" w14:textId="0F3F70C7" w:rsidR="00A42F87" w:rsidRPr="00A42F87" w:rsidRDefault="00A42F87" w:rsidP="00A42F87">
            <w:pPr>
              <w:pStyle w:val="3GPPNormalText"/>
              <w:rPr>
                <w:b/>
                <w:bCs/>
              </w:rPr>
            </w:pPr>
            <w:r>
              <w:rPr>
                <w:b/>
                <w:bCs/>
              </w:rPr>
              <w:t xml:space="preserve">Network awareness of beam </w:t>
            </w:r>
            <w:r w:rsidRPr="00531C05">
              <w:rPr>
                <w:b/>
                <w:bCs/>
                <w:strike/>
              </w:rPr>
              <w:t>orientation</w:t>
            </w:r>
            <w:r>
              <w:rPr>
                <w:b/>
                <w:bCs/>
              </w:rPr>
              <w:t xml:space="preserve"> </w:t>
            </w:r>
            <w:r w:rsidRPr="00531C05">
              <w:rPr>
                <w:b/>
                <w:bCs/>
                <w:color w:val="FF0000"/>
              </w:rPr>
              <w:t xml:space="preserve">direction </w:t>
            </w:r>
            <w:r>
              <w:rPr>
                <w:b/>
                <w:bCs/>
              </w:rPr>
              <w:t xml:space="preserve">can limit </w:t>
            </w:r>
            <w:r w:rsidRPr="00531C05">
              <w:rPr>
                <w:b/>
                <w:bCs/>
                <w:color w:val="FF0000"/>
              </w:rPr>
              <w:t>the interference and the</w:t>
            </w:r>
            <w:r>
              <w:rPr>
                <w:b/>
                <w:bCs/>
              </w:rPr>
              <w:t xml:space="preserve"> number of required channel and interference measurements of UE UAVs that may be impacting neighboring gNBs</w:t>
            </w:r>
          </w:p>
        </w:tc>
      </w:tr>
      <w:tr w:rsidR="002254B9" w:rsidRPr="00E86312" w14:paraId="4F8A8E05"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6E4E32E" w14:textId="57ADC7A3" w:rsidR="002254B9" w:rsidRDefault="002254B9" w:rsidP="00481874">
            <w:pPr>
              <w:overflowPunct/>
              <w:autoSpaceDE/>
              <w:autoSpaceDN/>
              <w:adjustRightInd/>
              <w:spacing w:before="100" w:beforeAutospacing="1" w:after="100" w:afterAutospacing="1"/>
              <w:jc w:val="both"/>
              <w:rPr>
                <w:rFonts w:eastAsia="Times New Roman"/>
              </w:rPr>
            </w:pPr>
            <w:r>
              <w:rPr>
                <w:rFonts w:eastAsia="Times New Roma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95F04E6" w14:textId="77777777" w:rsidR="002254B9" w:rsidRDefault="002254B9" w:rsidP="00A42F87">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Similar question as vivo.  In the conclusion, interference measurements of UE UAVs that may be impacting neighboring gNBs.  Does it mean that neighbouring </w:t>
            </w:r>
            <w:r>
              <w:rPr>
                <w:rFonts w:eastAsia="Times New Roman"/>
                <w:lang w:val="en-US"/>
              </w:rPr>
              <w:lastRenderedPageBreak/>
              <w:t>gNBs are measuring the UL interference caused by UE UAVs and then sending these interference measurements to the serving gNBs?</w:t>
            </w:r>
          </w:p>
          <w:p w14:paraId="05EC266B" w14:textId="147DC3DD" w:rsidR="002254B9" w:rsidRDefault="002254B9" w:rsidP="00A42F87">
            <w:pPr>
              <w:overflowPunct/>
              <w:autoSpaceDE/>
              <w:autoSpaceDN/>
              <w:adjustRightInd/>
              <w:spacing w:before="100" w:beforeAutospacing="1" w:after="100" w:afterAutospacing="1"/>
              <w:jc w:val="both"/>
              <w:rPr>
                <w:rFonts w:eastAsia="Times New Roman"/>
                <w:lang w:val="en-US"/>
              </w:rPr>
            </w:pPr>
            <w:r>
              <w:rPr>
                <w:rFonts w:eastAsia="Times New Roman"/>
                <w:lang w:val="en-US"/>
              </w:rPr>
              <w:t>This is very expensive as UAVs may be causing interference to a larger number of neighbouring gNBs (i.e., due to LoS), and seems prohibitively complex.  In our view, the serving gNB has to control antenna switching at the UAV based on what the serving gNB can measure only.</w:t>
            </w:r>
          </w:p>
        </w:tc>
      </w:tr>
    </w:tbl>
    <w:p w14:paraId="6264467E" w14:textId="77777777" w:rsidR="003379AC" w:rsidRDefault="003379AC" w:rsidP="003379AC">
      <w:pPr>
        <w:pStyle w:val="3GPPNormalText"/>
        <w:rPr>
          <w:b/>
          <w:bCs/>
        </w:rPr>
      </w:pPr>
    </w:p>
    <w:p w14:paraId="3F504910" w14:textId="77777777" w:rsidR="00CC1C76" w:rsidRDefault="00CC1C76" w:rsidP="00CC1C76">
      <w:pPr>
        <w:pStyle w:val="3GPPNormalText"/>
        <w:rPr>
          <w:highlight w:val="yellow"/>
        </w:rPr>
      </w:pPr>
    </w:p>
    <w:p w14:paraId="2B902840" w14:textId="516DA24E" w:rsidR="00CC1C76" w:rsidRPr="003379AC" w:rsidRDefault="00FE7294" w:rsidP="003379AC">
      <w:pPr>
        <w:pStyle w:val="Proposal"/>
        <w:rPr>
          <w:highlight w:val="yellow"/>
          <w:lang w:val="en-US"/>
        </w:rPr>
      </w:pPr>
      <w:r w:rsidRPr="003379AC">
        <w:rPr>
          <w:highlight w:val="yellow"/>
          <w:lang w:val="en-US"/>
        </w:rPr>
        <w:t>FL Conclusion</w:t>
      </w:r>
      <w:r w:rsidR="003379AC">
        <w:rPr>
          <w:highlight w:val="yellow"/>
          <w:lang w:val="en-US"/>
        </w:rPr>
        <w:t xml:space="preserve"> 2.3.3</w:t>
      </w:r>
    </w:p>
    <w:p w14:paraId="3860156C" w14:textId="12A644D4" w:rsidR="00FE7294" w:rsidRDefault="00FE7294" w:rsidP="00CC1C76">
      <w:pPr>
        <w:pStyle w:val="3GPPNormalText"/>
        <w:rPr>
          <w:b/>
          <w:bCs/>
        </w:rPr>
      </w:pPr>
      <w:r>
        <w:rPr>
          <w:b/>
          <w:bCs/>
        </w:rPr>
        <w:t xml:space="preserve">Height dependent changes in antenna configuration, i.e., switching between omni-directional and directional, or </w:t>
      </w:r>
      <w:r w:rsidR="00ED262D">
        <w:rPr>
          <w:b/>
          <w:bCs/>
        </w:rPr>
        <w:t>switching</w:t>
      </w:r>
      <w:r>
        <w:rPr>
          <w:b/>
          <w:bCs/>
        </w:rPr>
        <w:t xml:space="preserve"> antenna down-tilt must be known by the network </w:t>
      </w:r>
      <w:r w:rsidR="00ED262D">
        <w:rPr>
          <w:b/>
          <w:bCs/>
        </w:rPr>
        <w:t>to account for variation in height-dependent changes in signal and interference levels.</w:t>
      </w:r>
    </w:p>
    <w:p w14:paraId="6E268FE1" w14:textId="1BFFF786" w:rsidR="003379AC" w:rsidRPr="00676492" w:rsidRDefault="003379AC" w:rsidP="003379AC">
      <w:pPr>
        <w:pStyle w:val="3GPPNormalText"/>
        <w:rPr>
          <w:b/>
          <w:bCs/>
        </w:rPr>
      </w:pPr>
      <w:r w:rsidRPr="00676492">
        <w:rPr>
          <w:b/>
          <w:bCs/>
        </w:rPr>
        <w:t>Please provided company views on Proposal 2.</w:t>
      </w:r>
      <w:r>
        <w:rPr>
          <w:b/>
          <w:bCs/>
        </w:rPr>
        <w:t>3</w:t>
      </w:r>
      <w:r w:rsidR="00A66A02">
        <w:rPr>
          <w:b/>
          <w:bCs/>
        </w:rPr>
        <w:t>.2</w:t>
      </w:r>
      <w:r>
        <w:rPr>
          <w:b/>
          <w:bCs/>
        </w:rPr>
        <w:t>.1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3379AC" w:rsidRPr="00844113" w14:paraId="4CA25AC1"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586AA2C6"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0DF35F79"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3379AC" w:rsidRPr="00E86312" w14:paraId="282A640E"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B8087FE" w14:textId="1D0935F6" w:rsidR="003379AC" w:rsidRPr="00E86312" w:rsidRDefault="00A33B75"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CEDC1A3" w14:textId="59BFD8BB" w:rsidR="003379AC" w:rsidRPr="00E86312" w:rsidRDefault="00A33B75"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Agre</w:t>
            </w:r>
            <w:r w:rsidR="00917111">
              <w:rPr>
                <w:rFonts w:eastAsia="Times New Roman"/>
                <w:lang w:val="en-US"/>
              </w:rPr>
              <w:t xml:space="preserve">e that </w:t>
            </w:r>
            <w:r w:rsidR="009F23EE">
              <w:rPr>
                <w:rFonts w:eastAsia="Times New Roman"/>
                <w:lang w:val="en-US"/>
              </w:rPr>
              <w:t xml:space="preserve">antenna configuration changes will </w:t>
            </w:r>
            <w:r w:rsidR="003B649C">
              <w:rPr>
                <w:rFonts w:eastAsia="Times New Roman"/>
                <w:lang w:val="en-US"/>
              </w:rPr>
              <w:t>result in interference variation.</w:t>
            </w:r>
            <w:r w:rsidR="00F10DAD">
              <w:rPr>
                <w:rFonts w:eastAsia="Times New Roman"/>
                <w:lang w:val="en-US"/>
              </w:rPr>
              <w:t xml:space="preserve"> The related interference measurement and report can be up to RAN2 discussion.</w:t>
            </w:r>
            <w:r w:rsidR="003B649C">
              <w:rPr>
                <w:rFonts w:eastAsia="Times New Roman"/>
                <w:lang w:val="en-US"/>
              </w:rPr>
              <w:t xml:space="preserve"> Whether it is height-dependent</w:t>
            </w:r>
            <w:r w:rsidR="009F743A">
              <w:rPr>
                <w:rFonts w:eastAsia="Times New Roman"/>
                <w:lang w:val="en-US"/>
              </w:rPr>
              <w:t>,</w:t>
            </w:r>
            <w:r w:rsidR="00A27855">
              <w:rPr>
                <w:rFonts w:eastAsia="Times New Roman"/>
                <w:lang w:val="en-US"/>
              </w:rPr>
              <w:t xml:space="preserve"> gNB </w:t>
            </w:r>
            <w:r w:rsidR="009F743A">
              <w:rPr>
                <w:rFonts w:eastAsia="Times New Roman"/>
                <w:lang w:val="en-US"/>
              </w:rPr>
              <w:t>configured or UE initiated</w:t>
            </w:r>
            <w:r w:rsidR="00A27855">
              <w:rPr>
                <w:rFonts w:eastAsia="Times New Roman"/>
                <w:lang w:val="en-US"/>
              </w:rPr>
              <w:t xml:space="preserve"> can be </w:t>
            </w:r>
            <w:r w:rsidR="00B90374">
              <w:rPr>
                <w:rFonts w:eastAsia="Times New Roman"/>
                <w:lang w:val="en-US"/>
              </w:rPr>
              <w:t>further studied</w:t>
            </w:r>
            <w:r w:rsidR="00A27855">
              <w:rPr>
                <w:rFonts w:eastAsia="Times New Roman"/>
                <w:lang w:val="en-US"/>
              </w:rPr>
              <w:t xml:space="preserve">. </w:t>
            </w:r>
            <w:r w:rsidR="003B649C">
              <w:rPr>
                <w:rFonts w:eastAsia="Times New Roman"/>
                <w:lang w:val="en-US"/>
              </w:rPr>
              <w:t xml:space="preserve"> </w:t>
            </w:r>
          </w:p>
        </w:tc>
      </w:tr>
      <w:tr w:rsidR="0087426F" w:rsidRPr="00E86312" w14:paraId="4BA98B18"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26FE718" w14:textId="4A85CDC8" w:rsidR="0087426F" w:rsidRDefault="0087426F"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A01370B" w14:textId="47D516DD" w:rsidR="0087426F" w:rsidRDefault="0087426F"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We are open for this since the </w:t>
            </w:r>
            <w:r w:rsidRPr="0087426F">
              <w:rPr>
                <w:rFonts w:eastAsia="Times New Roman" w:hint="eastAsia"/>
                <w:lang w:val="en-US"/>
              </w:rPr>
              <w:t>propagation</w:t>
            </w:r>
            <w:r>
              <w:rPr>
                <w:rFonts w:eastAsia="Times New Roman"/>
                <w:lang w:val="en-US"/>
              </w:rPr>
              <w:t xml:space="preserve"> situation changes dramatically for UAV and to avoid unnecessary overhead, update of antenna configuration seems reasonable.</w:t>
            </w:r>
          </w:p>
        </w:tc>
      </w:tr>
      <w:tr w:rsidR="00BC67E2" w:rsidRPr="00E86312" w14:paraId="2251C0B9"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6A0E8C6" w14:textId="7F884304" w:rsidR="00BC67E2" w:rsidRDefault="00BC67E2"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60ED6C3" w14:textId="68F8B828" w:rsidR="00BC67E2" w:rsidRDefault="00BC67E2"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We are open to discuss this</w:t>
            </w:r>
            <w:r w:rsidR="006D408B">
              <w:rPr>
                <w:rFonts w:eastAsia="Times New Roman"/>
                <w:lang w:val="en-US"/>
              </w:rPr>
              <w:t xml:space="preserve"> further</w:t>
            </w:r>
          </w:p>
        </w:tc>
      </w:tr>
      <w:tr w:rsidR="00677241" w:rsidRPr="00E86312" w14:paraId="58A72DE9"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F87CA10" w14:textId="3488A1B7" w:rsidR="00677241" w:rsidRPr="00677241" w:rsidRDefault="00677241"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xi</w:t>
            </w:r>
            <w:r>
              <w:rPr>
                <w:rFonts w:eastAsiaTheme="minorEastAsia"/>
                <w:lang w:val="en-US" w:eastAsia="zh-CN"/>
              </w:rPr>
              <w:t>aomi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75F936A" w14:textId="3048E01D" w:rsidR="00677241" w:rsidRPr="00677241" w:rsidRDefault="00677241"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W</w:t>
            </w:r>
            <w:r>
              <w:rPr>
                <w:rFonts w:eastAsiaTheme="minorEastAsia" w:hint="eastAsia"/>
                <w:lang w:val="en-US" w:eastAsia="zh-CN"/>
              </w:rPr>
              <w:t>e</w:t>
            </w:r>
            <w:r>
              <w:rPr>
                <w:rFonts w:eastAsiaTheme="minorEastAsia"/>
                <w:lang w:val="en-US" w:eastAsia="zh-CN"/>
              </w:rPr>
              <w:t xml:space="preserve"> follow the majority view.</w:t>
            </w:r>
          </w:p>
        </w:tc>
      </w:tr>
      <w:tr w:rsidR="004B57C9" w:rsidRPr="00E86312" w14:paraId="2B14061D"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CF72062" w14:textId="74307B18" w:rsidR="004B57C9" w:rsidRPr="004B57C9" w:rsidRDefault="004B57C9" w:rsidP="00E92166">
            <w:pPr>
              <w:overflowPunct/>
              <w:autoSpaceDE/>
              <w:autoSpaceDN/>
              <w:adjustRightInd/>
              <w:spacing w:before="100" w:beforeAutospacing="1" w:after="100" w:afterAutospacing="1"/>
              <w:jc w:val="both"/>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FA22938" w14:textId="48BCB5CE" w:rsidR="004B57C9" w:rsidRPr="008E16D9" w:rsidRDefault="008E16D9" w:rsidP="00E92166">
            <w:pPr>
              <w:overflowPunct/>
              <w:autoSpaceDE/>
              <w:autoSpaceDN/>
              <w:adjustRightInd/>
              <w:spacing w:before="100" w:beforeAutospacing="1" w:after="100" w:afterAutospacing="1"/>
              <w:jc w:val="both"/>
              <w:rPr>
                <w:rFonts w:eastAsia="Malgun Gothic"/>
                <w:lang w:val="en-US" w:eastAsia="ko-KR"/>
              </w:rPr>
            </w:pPr>
            <w:r>
              <w:rPr>
                <w:rFonts w:eastAsia="Malgun Gothic" w:hint="eastAsia"/>
                <w:lang w:val="en-US" w:eastAsia="ko-KR"/>
              </w:rPr>
              <w:t>I</w:t>
            </w:r>
            <w:r>
              <w:rPr>
                <w:rFonts w:eastAsia="Malgun Gothic"/>
                <w:lang w:val="en-US" w:eastAsia="ko-KR"/>
              </w:rPr>
              <w:t xml:space="preserve">t is premature to discuss height dependance reporting of UE beamforming capability. We need consensus first whether it is beneficial to report UE’s utilization of directional antenna. </w:t>
            </w:r>
          </w:p>
        </w:tc>
      </w:tr>
      <w:tr w:rsidR="002806C2" w:rsidRPr="00E86312" w14:paraId="0BE129F1"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699D3F4" w14:textId="3E15B58E" w:rsidR="002806C2" w:rsidRPr="002806C2" w:rsidRDefault="002806C2"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266500EC" w14:textId="29223473" w:rsidR="002806C2" w:rsidRPr="002806C2" w:rsidRDefault="002806C2" w:rsidP="002806C2">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Not sure why configuration of only fixed directional antennas doesn’t work with different height. The use case is not justified.</w:t>
            </w:r>
          </w:p>
        </w:tc>
      </w:tr>
      <w:tr w:rsidR="00A6050C" w:rsidRPr="00E86312" w14:paraId="2C090A42"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4F6890A" w14:textId="2492515A" w:rsidR="00A6050C" w:rsidRDefault="00A6050C"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0F4024E" w14:textId="6DE9E615" w:rsidR="00A6050C" w:rsidRDefault="00EA3009" w:rsidP="002806C2">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Seems out of scope.</w:t>
            </w:r>
          </w:p>
        </w:tc>
      </w:tr>
      <w:tr w:rsidR="00203F09" w:rsidRPr="00E86312" w14:paraId="574AD4D8"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37E2EFC" w14:textId="61BB957F" w:rsidR="00203F09" w:rsidRDefault="00203F09" w:rsidP="00203F09">
            <w:pPr>
              <w:overflowPunct/>
              <w:autoSpaceDE/>
              <w:autoSpaceDN/>
              <w:adjustRightInd/>
              <w:spacing w:before="100" w:beforeAutospacing="1" w:after="100" w:afterAutospacing="1"/>
              <w:jc w:val="both"/>
              <w:rPr>
                <w:rFonts w:eastAsiaTheme="minorEastAsia"/>
                <w:lang w:val="en-US" w:eastAsia="zh-CN"/>
              </w:rPr>
            </w:pPr>
            <w:r w:rsidRPr="69B3B316">
              <w:rPr>
                <w:rFonts w:eastAsiaTheme="minorEastAsia"/>
                <w:lang w:val="en-US" w:eastAsia="zh-CN"/>
              </w:rPr>
              <w:t>Sony</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ADD4FCA" w14:textId="74632537" w:rsidR="00203F09" w:rsidRDefault="00203F09" w:rsidP="00203F09">
            <w:pPr>
              <w:overflowPunct/>
              <w:autoSpaceDE/>
              <w:autoSpaceDN/>
              <w:adjustRightInd/>
              <w:spacing w:before="100" w:beforeAutospacing="1" w:after="100" w:afterAutospacing="1"/>
              <w:jc w:val="both"/>
              <w:rPr>
                <w:rFonts w:eastAsiaTheme="minorEastAsia"/>
                <w:lang w:val="en-US" w:eastAsia="zh-CN"/>
              </w:rPr>
            </w:pPr>
            <w:r>
              <w:t>Height-dependent changes in antenna configuration may impact the interference variation and mobility of UAV UE, we support the discussion.</w:t>
            </w:r>
          </w:p>
        </w:tc>
      </w:tr>
      <w:tr w:rsidR="004F3DC6" w:rsidRPr="00E86312" w14:paraId="196CDEE0"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017B184" w14:textId="154CD4B9" w:rsidR="004F3DC6" w:rsidRPr="69B3B316" w:rsidRDefault="004F3DC6" w:rsidP="00203F0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801D59E" w14:textId="1AAE4D78" w:rsidR="004F3DC6" w:rsidRDefault="004F3DC6" w:rsidP="00203F09">
            <w:pPr>
              <w:overflowPunct/>
              <w:autoSpaceDE/>
              <w:autoSpaceDN/>
              <w:adjustRightInd/>
              <w:spacing w:before="100" w:beforeAutospacing="1" w:after="100" w:afterAutospacing="1"/>
              <w:jc w:val="both"/>
            </w:pPr>
            <w:r>
              <w:rPr>
                <w:rFonts w:eastAsia="Times New Roman"/>
                <w:lang w:val="en-US"/>
              </w:rPr>
              <w:t>Ok with the conclusion.</w:t>
            </w:r>
          </w:p>
        </w:tc>
      </w:tr>
      <w:tr w:rsidR="002254B9" w:rsidRPr="00E86312" w14:paraId="3A1CB008"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790953C" w14:textId="5DB61C5E" w:rsidR="002254B9" w:rsidRDefault="002254B9" w:rsidP="00203F09">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0B9FC9B" w14:textId="002C17CE" w:rsidR="002254B9" w:rsidRDefault="002254B9" w:rsidP="00203F09">
            <w:pPr>
              <w:overflowPunct/>
              <w:autoSpaceDE/>
              <w:autoSpaceDN/>
              <w:adjustRightInd/>
              <w:spacing w:before="100" w:beforeAutospacing="1" w:after="100" w:afterAutospacing="1"/>
              <w:jc w:val="both"/>
              <w:rPr>
                <w:rFonts w:eastAsia="Times New Roman"/>
                <w:lang w:val="en-US"/>
              </w:rPr>
            </w:pPr>
            <w:r>
              <w:rPr>
                <w:rFonts w:eastAsia="Times New Roman"/>
                <w:lang w:val="en-US"/>
              </w:rPr>
              <w:t>Height depending reporting can be discussed in RAN2.  This is not in RAN1 scope.</w:t>
            </w:r>
          </w:p>
        </w:tc>
      </w:tr>
    </w:tbl>
    <w:p w14:paraId="71D210CD" w14:textId="22DB6D2E" w:rsidR="00ED262D" w:rsidRDefault="00ED262D" w:rsidP="00CC1C76">
      <w:pPr>
        <w:pStyle w:val="3GPPNormalText"/>
        <w:rPr>
          <w:b/>
          <w:bCs/>
        </w:rPr>
      </w:pPr>
    </w:p>
    <w:p w14:paraId="56F835FB" w14:textId="19DC7FD0" w:rsidR="00ED262D" w:rsidRPr="003379AC" w:rsidRDefault="00ED262D" w:rsidP="003379AC">
      <w:pPr>
        <w:pStyle w:val="Proposal"/>
        <w:rPr>
          <w:highlight w:val="yellow"/>
          <w:lang w:val="en-US"/>
        </w:rPr>
      </w:pPr>
      <w:r w:rsidRPr="003379AC">
        <w:rPr>
          <w:highlight w:val="yellow"/>
          <w:lang w:val="en-US"/>
        </w:rPr>
        <w:t>FL Conclusion</w:t>
      </w:r>
      <w:r w:rsidR="003379AC" w:rsidRPr="003379AC">
        <w:rPr>
          <w:highlight w:val="yellow"/>
          <w:lang w:val="en-US"/>
        </w:rPr>
        <w:t xml:space="preserve"> 2.3.4</w:t>
      </w:r>
    </w:p>
    <w:p w14:paraId="34E50ECD" w14:textId="4D3135A9" w:rsidR="00ED262D" w:rsidRPr="00676492" w:rsidRDefault="00ED262D" w:rsidP="00CC1C76">
      <w:pPr>
        <w:pStyle w:val="3GPPNormalText"/>
        <w:rPr>
          <w:b/>
          <w:bCs/>
        </w:rPr>
      </w:pPr>
      <w:r>
        <w:rPr>
          <w:b/>
          <w:bCs/>
        </w:rPr>
        <w:t xml:space="preserve">Legacy SRI framework is sufficient for supporting UE UAV beam management based on switching of directional antennas in FR1. </w:t>
      </w:r>
    </w:p>
    <w:p w14:paraId="176D71DE" w14:textId="45C78148" w:rsidR="003379AC" w:rsidRPr="00676492" w:rsidRDefault="003379AC" w:rsidP="003379AC">
      <w:pPr>
        <w:pStyle w:val="3GPPNormalText"/>
        <w:rPr>
          <w:b/>
          <w:bCs/>
        </w:rPr>
      </w:pPr>
      <w:r w:rsidRPr="00676492">
        <w:rPr>
          <w:b/>
          <w:bCs/>
        </w:rPr>
        <w:t>Please provided company views on Proposal 2.</w:t>
      </w:r>
      <w:r>
        <w:rPr>
          <w:b/>
          <w:bCs/>
        </w:rPr>
        <w:t>3</w:t>
      </w:r>
      <w:r w:rsidR="00A66A02">
        <w:rPr>
          <w:b/>
          <w:bCs/>
        </w:rPr>
        <w:t>.2</w:t>
      </w:r>
      <w:r>
        <w:rPr>
          <w:b/>
          <w:bCs/>
        </w:rPr>
        <w:t>.1</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73"/>
        <w:gridCol w:w="6780"/>
      </w:tblGrid>
      <w:tr w:rsidR="003379AC" w:rsidRPr="00844113" w14:paraId="2BDF47DC"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5CB61FF2"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51F47FFF"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3379AC" w:rsidRPr="00E86312" w14:paraId="3863C423"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FD47DD1" w14:textId="0C63F7D1" w:rsidR="003379AC" w:rsidRPr="00E86312" w:rsidRDefault="00B90374"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2EE4E58" w14:textId="2C95E055" w:rsidR="00B674AE" w:rsidRDefault="00B674AE"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p w14:paraId="05EB8BED" w14:textId="1ED97E53" w:rsidR="003379AC" w:rsidRPr="00E86312" w:rsidRDefault="008C7E92"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 xml:space="preserve">If using the </w:t>
            </w:r>
            <w:r w:rsidR="00B90374">
              <w:rPr>
                <w:rFonts w:eastAsia="Times New Roman"/>
                <w:lang w:val="en-US"/>
              </w:rPr>
              <w:t xml:space="preserve">legacy SRI </w:t>
            </w:r>
            <w:r w:rsidR="00FF7B0A">
              <w:rPr>
                <w:rFonts w:eastAsia="Times New Roman"/>
                <w:lang w:val="en-US"/>
              </w:rPr>
              <w:t>based on SRS</w:t>
            </w:r>
            <w:r w:rsidR="003E79D9">
              <w:rPr>
                <w:rFonts w:eastAsia="Times New Roman"/>
                <w:lang w:val="en-US"/>
              </w:rPr>
              <w:t xml:space="preserve"> </w:t>
            </w:r>
            <w:r w:rsidR="006837FD">
              <w:rPr>
                <w:rFonts w:eastAsia="Times New Roman"/>
                <w:lang w:val="en-US"/>
              </w:rPr>
              <w:t>with usage of</w:t>
            </w:r>
            <w:r w:rsidR="003E79D9">
              <w:rPr>
                <w:rFonts w:eastAsia="Times New Roman"/>
                <w:lang w:val="en-US"/>
              </w:rPr>
              <w:t xml:space="preserve"> NCB</w:t>
            </w:r>
            <w:r w:rsidR="0018185A">
              <w:rPr>
                <w:rFonts w:eastAsia="Times New Roman"/>
                <w:lang w:val="en-US"/>
              </w:rPr>
              <w:t xml:space="preserve"> PUSCH</w:t>
            </w:r>
            <w:r>
              <w:rPr>
                <w:rFonts w:eastAsia="Times New Roman"/>
                <w:lang w:val="en-US"/>
              </w:rPr>
              <w:t>,</w:t>
            </w:r>
            <w:r w:rsidR="00FF7B0A">
              <w:rPr>
                <w:rFonts w:eastAsia="Times New Roman"/>
                <w:lang w:val="en-US"/>
              </w:rPr>
              <w:t xml:space="preserve"> </w:t>
            </w:r>
            <w:r w:rsidR="00E61400">
              <w:rPr>
                <w:rFonts w:eastAsia="Times New Roman"/>
                <w:lang w:val="en-US"/>
              </w:rPr>
              <w:t xml:space="preserve">gNB does not know </w:t>
            </w:r>
            <w:r>
              <w:rPr>
                <w:rFonts w:eastAsia="Times New Roman"/>
                <w:lang w:val="en-US"/>
              </w:rPr>
              <w:t xml:space="preserve">whether the selected SRI is </w:t>
            </w:r>
            <w:r w:rsidR="00B2594A">
              <w:rPr>
                <w:rFonts w:eastAsia="Times New Roman"/>
                <w:lang w:val="en-US"/>
              </w:rPr>
              <w:t xml:space="preserve">transmitted by an </w:t>
            </w:r>
            <w:r>
              <w:rPr>
                <w:rFonts w:eastAsia="Times New Roman"/>
                <w:lang w:val="en-US"/>
              </w:rPr>
              <w:t>omni or directional antenna</w:t>
            </w:r>
            <w:r w:rsidR="00B2594A">
              <w:rPr>
                <w:rFonts w:eastAsia="Times New Roman"/>
                <w:lang w:val="en-US"/>
              </w:rPr>
              <w:t xml:space="preserve"> at UE side</w:t>
            </w:r>
            <w:r w:rsidR="00A41FED">
              <w:rPr>
                <w:rFonts w:eastAsia="Times New Roman"/>
                <w:lang w:val="en-US"/>
              </w:rPr>
              <w:t xml:space="preserve">, </w:t>
            </w:r>
            <w:r w:rsidR="009C0CCB">
              <w:rPr>
                <w:rStyle w:val="ui-provider"/>
              </w:rPr>
              <w:t>which means the selected UL beam does not consider the strong uplink interference to other cells by UAV</w:t>
            </w:r>
            <w:r w:rsidR="00B2594A">
              <w:rPr>
                <w:rFonts w:eastAsia="Times New Roman"/>
                <w:lang w:val="en-US"/>
              </w:rPr>
              <w:t xml:space="preserve">. Also, </w:t>
            </w:r>
            <w:r w:rsidR="00B674AE">
              <w:rPr>
                <w:rFonts w:eastAsia="Times New Roman"/>
                <w:lang w:val="en-US"/>
              </w:rPr>
              <w:t xml:space="preserve">it </w:t>
            </w:r>
            <w:r w:rsidR="00C609EE">
              <w:rPr>
                <w:rFonts w:eastAsia="Times New Roman"/>
                <w:lang w:val="en-US"/>
              </w:rPr>
              <w:t xml:space="preserve">only </w:t>
            </w:r>
            <w:r w:rsidR="00B674AE">
              <w:rPr>
                <w:rFonts w:eastAsia="Times New Roman"/>
                <w:lang w:val="en-US"/>
              </w:rPr>
              <w:t>applies</w:t>
            </w:r>
            <w:r w:rsidR="00B108AB">
              <w:rPr>
                <w:rFonts w:eastAsia="Times New Roman"/>
                <w:lang w:val="en-US"/>
              </w:rPr>
              <w:t xml:space="preserve"> </w:t>
            </w:r>
            <w:r w:rsidR="00B674AE">
              <w:rPr>
                <w:rFonts w:eastAsia="Times New Roman"/>
                <w:lang w:val="en-US"/>
              </w:rPr>
              <w:t>to the case that there is</w:t>
            </w:r>
            <w:r>
              <w:rPr>
                <w:rFonts w:eastAsia="Times New Roman"/>
                <w:lang w:val="en-US"/>
              </w:rPr>
              <w:t xml:space="preserve"> </w:t>
            </w:r>
            <w:r w:rsidR="00FF7B0A">
              <w:rPr>
                <w:rFonts w:eastAsia="Times New Roman"/>
                <w:lang w:val="en-US"/>
              </w:rPr>
              <w:t xml:space="preserve">no beam correspondence </w:t>
            </w:r>
            <w:r w:rsidR="00B674AE">
              <w:rPr>
                <w:rFonts w:eastAsia="Times New Roman"/>
                <w:lang w:val="en-US"/>
              </w:rPr>
              <w:t>to select the DL beam as UL beam</w:t>
            </w:r>
            <w:r w:rsidR="003E79D9">
              <w:rPr>
                <w:rFonts w:eastAsia="Times New Roman"/>
                <w:lang w:val="en-US"/>
              </w:rPr>
              <w:t>.</w:t>
            </w:r>
          </w:p>
        </w:tc>
      </w:tr>
      <w:tr w:rsidR="00E5571D" w:rsidRPr="00E86312" w14:paraId="4925D257"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6B3D1D3" w14:textId="5F547801" w:rsidR="00E5571D" w:rsidRDefault="00E5571D"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DC0DF9A" w14:textId="77777777" w:rsidR="00E5571D" w:rsidRDefault="00E5571D"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No.</w:t>
            </w:r>
          </w:p>
          <w:p w14:paraId="7B856FFA" w14:textId="30883E7F" w:rsidR="00E5571D" w:rsidRDefault="00E5571D"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lastRenderedPageBreak/>
              <w:t>In this SRI framework, it implies that more than one beams can be simultaneously operated with multiple ports, it may not be always true if only single directional antenna is supported to perform different beam (e.g., rotated).</w:t>
            </w:r>
          </w:p>
        </w:tc>
      </w:tr>
      <w:tr w:rsidR="004B57C9" w:rsidRPr="00E86312" w14:paraId="582A48BB"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8634F9B" w14:textId="5EACDA5D" w:rsidR="004B57C9" w:rsidRPr="004B57C9" w:rsidRDefault="004B57C9" w:rsidP="00E92166">
            <w:pPr>
              <w:overflowPunct/>
              <w:autoSpaceDE/>
              <w:autoSpaceDN/>
              <w:adjustRightInd/>
              <w:spacing w:before="100" w:beforeAutospacing="1" w:after="100" w:afterAutospacing="1"/>
              <w:jc w:val="both"/>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4F1B7F0" w14:textId="200ACB9B" w:rsidR="004B57C9" w:rsidRPr="004B57C9" w:rsidRDefault="004B57C9" w:rsidP="00E92166">
            <w:pPr>
              <w:overflowPunct/>
              <w:autoSpaceDE/>
              <w:autoSpaceDN/>
              <w:adjustRightInd/>
              <w:spacing w:before="100" w:beforeAutospacing="1" w:after="100" w:afterAutospacing="1"/>
              <w:jc w:val="both"/>
              <w:rPr>
                <w:rFonts w:eastAsia="Malgun Gothic"/>
                <w:lang w:val="en-US" w:eastAsia="ko-KR"/>
              </w:rPr>
            </w:pPr>
            <w:r>
              <w:rPr>
                <w:rFonts w:eastAsia="Malgun Gothic"/>
                <w:lang w:val="en-US" w:eastAsia="ko-KR"/>
              </w:rPr>
              <w:t>We do not support any proposal on beam management. It is out of scope.</w:t>
            </w:r>
          </w:p>
        </w:tc>
      </w:tr>
      <w:tr w:rsidR="00CA2933" w:rsidRPr="00E86312" w14:paraId="2FE04AB5"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83D294E" w14:textId="27851014" w:rsidR="00CA2933" w:rsidRPr="00CA2933" w:rsidRDefault="00CA2933"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D667D44" w14:textId="62531354" w:rsidR="00CA2933" w:rsidRPr="00CA2933" w:rsidRDefault="00CA2933"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Don’t support. Legacy SRI framework is used in Rel-15/16 beam management framework which we haven’t agreed up to now.</w:t>
            </w:r>
          </w:p>
        </w:tc>
      </w:tr>
      <w:tr w:rsidR="00AC28F8" w:rsidRPr="00E86312" w14:paraId="143CB446"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585F4BB" w14:textId="0FA8AF23" w:rsidR="00AC28F8" w:rsidRDefault="00AC28F8"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193B8F24" w14:textId="77777777" w:rsidR="003F7B9A" w:rsidRDefault="00AC28F8" w:rsidP="003F7B9A">
            <w:pPr>
              <w:overflowPunct/>
              <w:autoSpaceDE/>
              <w:autoSpaceDN/>
              <w:adjustRightInd/>
              <w:spacing w:before="100" w:beforeAutospacing="1" w:after="0"/>
              <w:jc w:val="both"/>
              <w:rPr>
                <w:rFonts w:eastAsiaTheme="minorEastAsia"/>
                <w:lang w:val="en-US" w:eastAsia="zh-CN"/>
              </w:rPr>
            </w:pPr>
            <w:r>
              <w:rPr>
                <w:rFonts w:eastAsiaTheme="minorEastAsia" w:hint="eastAsia"/>
                <w:lang w:val="en-US" w:eastAsia="zh-CN"/>
              </w:rPr>
              <w:t>F</w:t>
            </w:r>
            <w:r>
              <w:rPr>
                <w:rFonts w:eastAsiaTheme="minorEastAsia"/>
                <w:lang w:val="en-US" w:eastAsia="zh-CN"/>
              </w:rPr>
              <w:t>ine.</w:t>
            </w:r>
          </w:p>
          <w:p w14:paraId="5B991929" w14:textId="5A75205E" w:rsidR="003F7B9A" w:rsidRDefault="003F7B9A" w:rsidP="003F7B9A">
            <w:pPr>
              <w:overflowPunct/>
              <w:autoSpaceDE/>
              <w:autoSpaceDN/>
              <w:adjustRightInd/>
              <w:spacing w:after="100" w:afterAutospacing="1"/>
              <w:jc w:val="both"/>
              <w:rPr>
                <w:rFonts w:eastAsiaTheme="minorEastAsia"/>
                <w:lang w:val="en-US" w:eastAsia="zh-CN"/>
              </w:rPr>
            </w:pPr>
            <w:r>
              <w:rPr>
                <w:rFonts w:eastAsiaTheme="minorEastAsia"/>
                <w:lang w:val="en-US" w:eastAsia="zh-CN"/>
              </w:rPr>
              <w:t>Prefer the following version:</w:t>
            </w:r>
          </w:p>
          <w:p w14:paraId="47AF974B" w14:textId="77777777" w:rsidR="003F7B9A" w:rsidRPr="003379AC" w:rsidRDefault="003F7B9A" w:rsidP="003F7B9A">
            <w:pPr>
              <w:pStyle w:val="Proposal"/>
              <w:rPr>
                <w:highlight w:val="yellow"/>
                <w:lang w:val="en-US"/>
              </w:rPr>
            </w:pPr>
            <w:r w:rsidRPr="003379AC">
              <w:rPr>
                <w:highlight w:val="yellow"/>
                <w:lang w:val="en-US"/>
              </w:rPr>
              <w:t>FL Conclusion 2.3.4</w:t>
            </w:r>
          </w:p>
          <w:p w14:paraId="3F0A9681" w14:textId="22D5A169" w:rsidR="003F7B9A" w:rsidRPr="003F7B9A" w:rsidRDefault="003F7B9A" w:rsidP="003F7B9A">
            <w:pPr>
              <w:pStyle w:val="3GPPNormalText"/>
              <w:rPr>
                <w:b/>
                <w:bCs/>
              </w:rPr>
            </w:pPr>
            <w:r>
              <w:rPr>
                <w:b/>
                <w:bCs/>
              </w:rPr>
              <w:t xml:space="preserve">Legacy SRI framework is sufficient for supporting UE UAV </w:t>
            </w:r>
            <w:r w:rsidRPr="003F7B9A">
              <w:rPr>
                <w:b/>
                <w:bCs/>
                <w:color w:val="FF0000"/>
              </w:rPr>
              <w:t>beamforming</w:t>
            </w:r>
            <w:r>
              <w:rPr>
                <w:b/>
                <w:bCs/>
              </w:rPr>
              <w:t xml:space="preserve"> </w:t>
            </w:r>
            <w:r w:rsidRPr="003F7B9A">
              <w:rPr>
                <w:b/>
                <w:bCs/>
                <w:strike/>
                <w:color w:val="FF0000"/>
              </w:rPr>
              <w:t>management</w:t>
            </w:r>
            <w:r>
              <w:rPr>
                <w:b/>
                <w:bCs/>
              </w:rPr>
              <w:t xml:space="preserve"> based on switching of directional antennas in FR1. </w:t>
            </w:r>
          </w:p>
        </w:tc>
      </w:tr>
      <w:tr w:rsidR="004F3DC6" w:rsidRPr="00E86312" w14:paraId="10509D92"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0C7E627" w14:textId="1A2494A7" w:rsidR="004F3DC6" w:rsidRDefault="00A936B5"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FD52DF3" w14:textId="1349AE35" w:rsidR="004F3DC6" w:rsidRDefault="00A936B5" w:rsidP="003F7B9A">
            <w:pPr>
              <w:overflowPunct/>
              <w:autoSpaceDE/>
              <w:autoSpaceDN/>
              <w:adjustRightInd/>
              <w:spacing w:before="100" w:beforeAutospacing="1" w:after="0"/>
              <w:jc w:val="both"/>
              <w:rPr>
                <w:rFonts w:eastAsiaTheme="minorEastAsia"/>
                <w:lang w:val="en-US" w:eastAsia="zh-CN"/>
              </w:rPr>
            </w:pPr>
            <w:r>
              <w:rPr>
                <w:rFonts w:eastAsiaTheme="minorEastAsia"/>
                <w:lang w:val="en-US" w:eastAsia="zh-CN"/>
              </w:rPr>
              <w:t>We are not sure this will support the interference reduction from UAV to terrestrial users, more clarification is needed.</w:t>
            </w:r>
          </w:p>
        </w:tc>
      </w:tr>
      <w:tr w:rsidR="00A20D4F" w:rsidRPr="00E86312" w14:paraId="52ACBEA0"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4C4FB56" w14:textId="7AC40B9E" w:rsidR="00A20D4F" w:rsidRDefault="00A20D4F" w:rsidP="00E92166">
            <w:pPr>
              <w:overflowPunct/>
              <w:autoSpaceDE/>
              <w:autoSpaceDN/>
              <w:adjustRightInd/>
              <w:spacing w:before="100" w:beforeAutospacing="1" w:after="100" w:afterAutospacing="1"/>
              <w:jc w:val="both"/>
              <w:rPr>
                <w:rFonts w:eastAsiaTheme="minorEastAsia"/>
                <w:lang w:val="en-US" w:eastAsia="zh-CN"/>
              </w:rPr>
            </w:pPr>
            <w:r>
              <w:rPr>
                <w:rFonts w:eastAsiaTheme="minorEastAsia"/>
                <w:lang w:val="en-US" w:eastAsia="zh-C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4B6BFF2B" w14:textId="77777777" w:rsidR="00A20D4F" w:rsidRDefault="00A20D4F" w:rsidP="003F7B9A">
            <w:pPr>
              <w:overflowPunct/>
              <w:autoSpaceDE/>
              <w:autoSpaceDN/>
              <w:adjustRightInd/>
              <w:spacing w:before="100" w:beforeAutospacing="1" w:after="0"/>
              <w:jc w:val="both"/>
              <w:rPr>
                <w:rFonts w:eastAsiaTheme="minorEastAsia"/>
                <w:lang w:val="en-US" w:eastAsia="zh-CN"/>
              </w:rPr>
            </w:pPr>
            <w:r>
              <w:rPr>
                <w:rFonts w:eastAsiaTheme="minorEastAsia"/>
                <w:lang w:val="en-US" w:eastAsia="zh-CN"/>
              </w:rPr>
              <w:t>As commented by Hauwei, this is not about beam management.  This has more to do with switching directional antennas at the UE which is already possible with SRI based framework.</w:t>
            </w:r>
          </w:p>
          <w:p w14:paraId="03060E65" w14:textId="00AED07C" w:rsidR="00A20D4F" w:rsidRDefault="00A20D4F" w:rsidP="003F7B9A">
            <w:pPr>
              <w:overflowPunct/>
              <w:autoSpaceDE/>
              <w:autoSpaceDN/>
              <w:adjustRightInd/>
              <w:spacing w:before="100" w:beforeAutospacing="1" w:after="0"/>
              <w:jc w:val="both"/>
              <w:rPr>
                <w:rFonts w:eastAsiaTheme="minorEastAsia"/>
                <w:lang w:val="en-US" w:eastAsia="zh-CN"/>
              </w:rPr>
            </w:pPr>
            <w:r>
              <w:rPr>
                <w:rFonts w:eastAsiaTheme="minorEastAsia"/>
                <w:lang w:val="en-US" w:eastAsia="zh-CN"/>
              </w:rPr>
              <w:t>Some replies to other companies:</w:t>
            </w:r>
          </w:p>
          <w:p w14:paraId="4D80C44B" w14:textId="220000A8" w:rsidR="00A20D4F" w:rsidRDefault="00A20D4F" w:rsidP="003F7B9A">
            <w:pPr>
              <w:overflowPunct/>
              <w:autoSpaceDE/>
              <w:autoSpaceDN/>
              <w:adjustRightInd/>
              <w:spacing w:before="100" w:beforeAutospacing="1" w:after="0"/>
              <w:jc w:val="both"/>
              <w:rPr>
                <w:rFonts w:eastAsiaTheme="minorEastAsia"/>
                <w:lang w:val="en-US" w:eastAsia="zh-CN"/>
              </w:rPr>
            </w:pPr>
            <w:r>
              <w:rPr>
                <w:rFonts w:eastAsiaTheme="minorEastAsia"/>
                <w:lang w:val="en-US" w:eastAsia="zh-CN"/>
              </w:rPr>
              <w:t>@ZTE:  Your understanding of the SRI framework is not correct.  I copy the existing UE capabilities from 38.306 below.  As you can see, there is already a capability ‘</w:t>
            </w:r>
            <w:r>
              <w:rPr>
                <w:rFonts w:eastAsiaTheme="minorEastAsia"/>
                <w:i/>
                <w:iCs/>
                <w:lang w:val="en-US" w:eastAsia="zh-CN"/>
              </w:rPr>
              <w:t>maxNumberSimultaneousSRS-ResourceTx’</w:t>
            </w:r>
            <w:r>
              <w:rPr>
                <w:rFonts w:eastAsiaTheme="minorEastAsia"/>
                <w:lang w:val="en-US" w:eastAsia="zh-CN"/>
              </w:rPr>
              <w:t xml:space="preserve"> in the spec which can be set to a value of one.  So, for example, when </w:t>
            </w:r>
            <w:r>
              <w:rPr>
                <w:rFonts w:eastAsiaTheme="minorEastAsia"/>
                <w:i/>
                <w:iCs/>
                <w:lang w:val="en-US" w:eastAsia="zh-CN"/>
              </w:rPr>
              <w:t>maxNumberSimultaneousSRS-ResourceTx</w:t>
            </w:r>
            <w:r>
              <w:rPr>
                <w:rFonts w:eastAsiaTheme="minorEastAsia"/>
                <w:lang w:val="en-US" w:eastAsia="zh-CN"/>
              </w:rPr>
              <w:t xml:space="preserve">=1, this means the UE can only transmit maximum one SRS at one symbol.  Also, it is not true that the SRS has to be multi-port.  It can be single port SRS as well.    </w:t>
            </w:r>
          </w:p>
          <w:p w14:paraId="5996DB94" w14:textId="6E67C996" w:rsidR="00A20D4F" w:rsidRDefault="00A20D4F" w:rsidP="003F7B9A">
            <w:pPr>
              <w:overflowPunct/>
              <w:autoSpaceDE/>
              <w:autoSpaceDN/>
              <w:adjustRightInd/>
              <w:spacing w:before="100" w:beforeAutospacing="1" w:after="0"/>
              <w:jc w:val="both"/>
              <w:rPr>
                <w:rFonts w:eastAsiaTheme="minorEastAsia"/>
                <w:lang w:val="en-US" w:eastAsia="zh-CN"/>
              </w:rPr>
            </w:pPr>
            <w:r>
              <w:rPr>
                <w:noProof/>
              </w:rPr>
              <w:drawing>
                <wp:inline distT="0" distB="0" distL="0" distR="0" wp14:anchorId="1EAD74D5" wp14:editId="24F9573F">
                  <wp:extent cx="4280745" cy="12999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00805" cy="1305991"/>
                          </a:xfrm>
                          <a:prstGeom prst="rect">
                            <a:avLst/>
                          </a:prstGeom>
                        </pic:spPr>
                      </pic:pic>
                    </a:graphicData>
                  </a:graphic>
                </wp:inline>
              </w:drawing>
            </w:r>
          </w:p>
          <w:p w14:paraId="3D15DBAD" w14:textId="29A9E87C" w:rsidR="00A20D4F" w:rsidRDefault="00A20D4F" w:rsidP="003F7B9A">
            <w:pPr>
              <w:overflowPunct/>
              <w:autoSpaceDE/>
              <w:autoSpaceDN/>
              <w:adjustRightInd/>
              <w:spacing w:before="100" w:beforeAutospacing="1" w:after="0"/>
              <w:jc w:val="both"/>
              <w:rPr>
                <w:rFonts w:eastAsiaTheme="minorEastAsia"/>
                <w:lang w:val="en-US" w:eastAsia="zh-CN"/>
              </w:rPr>
            </w:pPr>
            <w:r>
              <w:rPr>
                <w:rFonts w:eastAsiaTheme="minorEastAsia"/>
                <w:lang w:val="en-US" w:eastAsia="zh-CN"/>
              </w:rPr>
              <w:t>@Qualcomm:</w:t>
            </w:r>
          </w:p>
          <w:p w14:paraId="49253F28" w14:textId="4E1041D7" w:rsidR="00A20D4F" w:rsidRDefault="00A20D4F" w:rsidP="00A20D4F">
            <w:pPr>
              <w:rPr>
                <w:lang w:val="en-CA"/>
              </w:rPr>
            </w:pPr>
            <w:r>
              <w:t>The serving gNB will not know the UL interference experienced by a neighbouring gNB due to the UAV.  The gNBs don’t exchange interference information that changes quite dynamically which is very costly and is not done in networks typically.  Also, as the UAV orientation may change dynamically, it makes it hard to know what interference is really experienced by the neighbouring gNBs.  So, the best the serving gNB can do is to pick the ‘beam’ (via SRI) that is best for itself.  If the UAV has directional antennas, and only transmits using one antenna, this will naturally give some interference reduction.  This serving gNB would typically pick an SRI that is best for itself in the omnidirectional case as well.</w:t>
            </w:r>
          </w:p>
          <w:p w14:paraId="33EAD2FB" w14:textId="5076B3EF" w:rsidR="00A20D4F" w:rsidRPr="00546E52" w:rsidRDefault="00A20D4F" w:rsidP="00546E52">
            <w:r>
              <w:t>So, I do not think the serving gNB needs to know the beam pattern</w:t>
            </w:r>
            <w:r w:rsidR="00546E52">
              <w:t xml:space="preserve"> (e.g., omni-directional or directional)</w:t>
            </w:r>
            <w:r>
              <w:t xml:space="preserve"> of the UE antennas. </w:t>
            </w:r>
          </w:p>
        </w:tc>
      </w:tr>
    </w:tbl>
    <w:p w14:paraId="3FD8D75A" w14:textId="77777777" w:rsidR="00023D3B" w:rsidRDefault="00023D3B" w:rsidP="00546E52">
      <w:pPr>
        <w:pStyle w:val="Normalaftertitle"/>
        <w:rPr>
          <w:highlight w:val="yellow"/>
          <w:lang w:val="en-US"/>
        </w:rPr>
      </w:pPr>
    </w:p>
    <w:p w14:paraId="791EC3DE" w14:textId="322B3D3B" w:rsidR="003379AC" w:rsidRPr="003379AC" w:rsidRDefault="003379AC" w:rsidP="003379AC">
      <w:pPr>
        <w:pStyle w:val="Proposal"/>
        <w:rPr>
          <w:lang w:val="en-US"/>
        </w:rPr>
      </w:pPr>
      <w:r w:rsidRPr="003379AC">
        <w:rPr>
          <w:highlight w:val="yellow"/>
          <w:lang w:val="en-US"/>
        </w:rPr>
        <w:t>FL Proposal 2.3.5</w:t>
      </w:r>
    </w:p>
    <w:p w14:paraId="0F50B9F4" w14:textId="10FDEBD7" w:rsidR="003379AC" w:rsidRDefault="003379AC" w:rsidP="003379AC">
      <w:pPr>
        <w:pStyle w:val="3GPPNormalText"/>
        <w:rPr>
          <w:b/>
          <w:bCs/>
        </w:rPr>
      </w:pPr>
      <w:r w:rsidRPr="00676492">
        <w:rPr>
          <w:b/>
          <w:bCs/>
        </w:rPr>
        <w:lastRenderedPageBreak/>
        <w:t xml:space="preserve">A UE UAV can optionally indicate </w:t>
      </w:r>
      <w:r>
        <w:rPr>
          <w:b/>
          <w:bCs/>
        </w:rPr>
        <w:t xml:space="preserve">spatial relationship between UE UAV beams, e.g., </w:t>
      </w:r>
      <w:r w:rsidRPr="00676492">
        <w:rPr>
          <w:b/>
          <w:bCs/>
        </w:rPr>
        <w:t>number of beams, beam center directions, and post-antenna connector gain of UAV UEs as UE capability.</w:t>
      </w:r>
    </w:p>
    <w:p w14:paraId="784D6195" w14:textId="4663476F" w:rsidR="003379AC" w:rsidRPr="00676492" w:rsidRDefault="003379AC" w:rsidP="003379AC">
      <w:pPr>
        <w:pStyle w:val="3GPPNormalText"/>
        <w:rPr>
          <w:b/>
          <w:bCs/>
        </w:rPr>
      </w:pPr>
      <w:r>
        <w:rPr>
          <w:b/>
          <w:bCs/>
        </w:rPr>
        <w:t>FFS: Types of spatial relationship information</w:t>
      </w:r>
    </w:p>
    <w:p w14:paraId="26FA83FC" w14:textId="77777777" w:rsidR="003379AC" w:rsidRPr="00676492" w:rsidRDefault="003379AC" w:rsidP="003379AC">
      <w:pPr>
        <w:pStyle w:val="3GPPNormalText"/>
        <w:rPr>
          <w:b/>
          <w:bCs/>
        </w:rPr>
      </w:pPr>
      <w:r w:rsidRPr="00676492">
        <w:rPr>
          <w:b/>
          <w:bCs/>
        </w:rPr>
        <w:t>FFS: Association of beam characteristics and TCI-state mapping with UE UAV height</w:t>
      </w:r>
    </w:p>
    <w:p w14:paraId="2C4D01DA" w14:textId="73B44C6D" w:rsidR="003379AC" w:rsidRPr="003379AC" w:rsidRDefault="003379AC" w:rsidP="003379AC">
      <w:pPr>
        <w:pStyle w:val="3GPPNormalText"/>
      </w:pPr>
    </w:p>
    <w:p w14:paraId="1C23D4FB" w14:textId="11B78A70" w:rsidR="003379AC" w:rsidRPr="00676492" w:rsidRDefault="003379AC" w:rsidP="003379AC">
      <w:pPr>
        <w:pStyle w:val="3GPPNormalText"/>
        <w:rPr>
          <w:b/>
          <w:bCs/>
        </w:rPr>
      </w:pPr>
      <w:r w:rsidRPr="00676492">
        <w:rPr>
          <w:b/>
          <w:bCs/>
        </w:rPr>
        <w:t>Please provided company views on Proposal 2.</w:t>
      </w:r>
      <w:r>
        <w:rPr>
          <w:b/>
          <w:bCs/>
        </w:rPr>
        <w:t>3</w:t>
      </w:r>
      <w:r w:rsidR="00A66A02">
        <w:rPr>
          <w:b/>
          <w:bCs/>
        </w:rPr>
        <w:t>.2</w:t>
      </w:r>
      <w:r>
        <w:rPr>
          <w:b/>
          <w:bCs/>
        </w:rPr>
        <w:t>.5</w:t>
      </w:r>
    </w:p>
    <w:tbl>
      <w:tblPr>
        <w:tblW w:w="0" w:type="auto"/>
        <w:tblInd w:w="27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788"/>
        <w:gridCol w:w="6565"/>
      </w:tblGrid>
      <w:tr w:rsidR="003379AC" w:rsidRPr="00844113" w14:paraId="26C2254B"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hideMark/>
          </w:tcPr>
          <w:p w14:paraId="25AE6080"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Company</w:t>
            </w:r>
            <w:r w:rsidRPr="00844113">
              <w:rPr>
                <w:rFonts w:eastAsia="Times New Roman"/>
                <w:lang w:val="en-US"/>
              </w:rPr>
              <w:t> </w:t>
            </w:r>
          </w:p>
        </w:tc>
        <w:tc>
          <w:tcPr>
            <w:tcW w:w="6565" w:type="dxa"/>
            <w:tcBorders>
              <w:top w:val="single" w:sz="6" w:space="0" w:color="auto"/>
              <w:left w:val="single" w:sz="6" w:space="0" w:color="auto"/>
              <w:bottom w:val="single" w:sz="6" w:space="0" w:color="auto"/>
              <w:right w:val="single" w:sz="6" w:space="0" w:color="auto"/>
            </w:tcBorders>
            <w:shd w:val="clear" w:color="auto" w:fill="auto"/>
            <w:hideMark/>
          </w:tcPr>
          <w:p w14:paraId="2DB8D4A2" w14:textId="77777777" w:rsidR="003379AC" w:rsidRPr="00844113" w:rsidRDefault="003379AC" w:rsidP="00E92166">
            <w:pPr>
              <w:overflowPunct/>
              <w:autoSpaceDE/>
              <w:autoSpaceDN/>
              <w:adjustRightInd/>
              <w:spacing w:before="100" w:beforeAutospacing="1" w:after="100" w:afterAutospacing="1"/>
              <w:jc w:val="both"/>
              <w:rPr>
                <w:rFonts w:eastAsia="Times New Roman"/>
                <w:sz w:val="24"/>
                <w:szCs w:val="24"/>
                <w:lang w:val="en-US"/>
              </w:rPr>
            </w:pPr>
            <w:r w:rsidRPr="00844113">
              <w:rPr>
                <w:rFonts w:eastAsia="Times New Roman"/>
                <w:b/>
                <w:bCs/>
                <w:lang w:val="en-US"/>
              </w:rPr>
              <w:t>Comments</w:t>
            </w:r>
            <w:r w:rsidRPr="00844113">
              <w:rPr>
                <w:rFonts w:eastAsia="Times New Roman"/>
                <w:lang w:val="en-US"/>
              </w:rPr>
              <w:t> </w:t>
            </w:r>
          </w:p>
        </w:tc>
      </w:tr>
      <w:tr w:rsidR="003379AC" w:rsidRPr="00E86312" w14:paraId="68E7BCAE"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011D6AF1" w14:textId="39F5D447" w:rsidR="003379AC" w:rsidRPr="00E86312" w:rsidRDefault="00B108AB"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Qualcomm</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609C57F8" w14:textId="5475969C" w:rsidR="003379AC" w:rsidRPr="00E86312" w:rsidRDefault="005B76FF" w:rsidP="00B108AB">
            <w:pPr>
              <w:overflowPunct/>
              <w:autoSpaceDE/>
              <w:autoSpaceDN/>
              <w:adjustRightInd/>
              <w:spacing w:after="0"/>
              <w:jc w:val="both"/>
              <w:rPr>
                <w:rFonts w:eastAsia="Times New Roman"/>
                <w:lang w:val="en-US"/>
              </w:rPr>
            </w:pPr>
            <w:r>
              <w:rPr>
                <w:rFonts w:eastAsia="Times New Roman"/>
                <w:lang w:val="en-US"/>
              </w:rPr>
              <w:t>A</w:t>
            </w:r>
            <w:r w:rsidRPr="00594269">
              <w:rPr>
                <w:rFonts w:eastAsia="Times New Roman"/>
                <w:lang w:val="en-US"/>
              </w:rPr>
              <w:t>s UE capability</w:t>
            </w:r>
            <w:r>
              <w:rPr>
                <w:rFonts w:eastAsia="Times New Roman"/>
                <w:lang w:val="en-US"/>
              </w:rPr>
              <w:t>,</w:t>
            </w:r>
            <w:r w:rsidRPr="00594269">
              <w:rPr>
                <w:rFonts w:eastAsia="Times New Roman"/>
                <w:lang w:val="en-US"/>
              </w:rPr>
              <w:t xml:space="preserve"> </w:t>
            </w:r>
            <w:r>
              <w:rPr>
                <w:rFonts w:eastAsia="Times New Roman"/>
                <w:lang w:val="en-US"/>
              </w:rPr>
              <w:t>we think UE</w:t>
            </w:r>
            <w:r w:rsidR="00B108AB" w:rsidRPr="00594269">
              <w:rPr>
                <w:rFonts w:eastAsia="Times New Roman"/>
                <w:lang w:val="en-US"/>
              </w:rPr>
              <w:t xml:space="preserve"> can optionally indicate number of beams, beam directions</w:t>
            </w:r>
            <w:r w:rsidR="00022D6B">
              <w:rPr>
                <w:rFonts w:eastAsia="Times New Roman"/>
                <w:lang w:val="en-US"/>
              </w:rPr>
              <w:t xml:space="preserve"> (including omni and directional</w:t>
            </w:r>
            <w:r w:rsidR="0041034C">
              <w:rPr>
                <w:rFonts w:eastAsia="Times New Roman"/>
                <w:lang w:val="en-US"/>
              </w:rPr>
              <w:t xml:space="preserve"> beam angel in terms of LCS</w:t>
            </w:r>
            <w:r w:rsidR="00022D6B">
              <w:rPr>
                <w:rFonts w:eastAsia="Times New Roman"/>
                <w:lang w:val="en-US"/>
              </w:rPr>
              <w:t>)</w:t>
            </w:r>
            <w:r w:rsidR="00B108AB" w:rsidRPr="00594269">
              <w:rPr>
                <w:rFonts w:eastAsia="Times New Roman"/>
                <w:lang w:val="en-US"/>
              </w:rPr>
              <w:t xml:space="preserve">. </w:t>
            </w:r>
          </w:p>
        </w:tc>
      </w:tr>
      <w:tr w:rsidR="00E5571D" w:rsidRPr="00E86312" w14:paraId="6DD69A25"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26D9996" w14:textId="4EEED8E5" w:rsidR="00E5571D" w:rsidRDefault="00E5571D"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ZTE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9A32D72" w14:textId="77777777" w:rsidR="00E5571D" w:rsidRDefault="00E5571D" w:rsidP="00B108AB">
            <w:pPr>
              <w:overflowPunct/>
              <w:autoSpaceDE/>
              <w:autoSpaceDN/>
              <w:adjustRightInd/>
              <w:spacing w:after="0"/>
              <w:jc w:val="both"/>
              <w:rPr>
                <w:rFonts w:eastAsia="Times New Roman"/>
                <w:lang w:val="en-US"/>
              </w:rPr>
            </w:pPr>
            <w:r>
              <w:rPr>
                <w:rFonts w:eastAsia="Times New Roman"/>
                <w:lang w:val="en-US"/>
              </w:rPr>
              <w:t>Seems coupled with proposal 2.3.2. We can check this proposal later once the gain  of other parameters except for the number of beam are justified.</w:t>
            </w:r>
          </w:p>
          <w:p w14:paraId="77372459" w14:textId="77777777" w:rsidR="00886590" w:rsidRDefault="00886590" w:rsidP="00B108AB">
            <w:pPr>
              <w:overflowPunct/>
              <w:autoSpaceDE/>
              <w:autoSpaceDN/>
              <w:adjustRightInd/>
              <w:spacing w:after="0"/>
              <w:jc w:val="both"/>
              <w:rPr>
                <w:rFonts w:eastAsia="Times New Roman"/>
                <w:lang w:val="en-US"/>
              </w:rPr>
            </w:pPr>
          </w:p>
          <w:p w14:paraId="2729F0B8" w14:textId="77777777" w:rsidR="00886590" w:rsidRDefault="00886590" w:rsidP="00B108AB">
            <w:pPr>
              <w:overflowPunct/>
              <w:autoSpaceDE/>
              <w:autoSpaceDN/>
              <w:adjustRightInd/>
              <w:spacing w:after="0"/>
              <w:jc w:val="both"/>
              <w:rPr>
                <w:rFonts w:eastAsia="Times New Roman"/>
                <w:lang w:val="en-US"/>
              </w:rPr>
            </w:pPr>
            <w:r>
              <w:rPr>
                <w:rFonts w:eastAsia="Times New Roman"/>
                <w:lang w:val="en-US"/>
              </w:rPr>
              <w:t>Moreover, since there is still FFS in the second bullet, the following updates can be considered:</w:t>
            </w:r>
          </w:p>
          <w:p w14:paraId="0F048E26" w14:textId="391A4A45" w:rsidR="00886590" w:rsidRPr="003379AC" w:rsidRDefault="00886590" w:rsidP="00886590">
            <w:pPr>
              <w:pStyle w:val="Proposal"/>
              <w:rPr>
                <w:lang w:val="en-US"/>
              </w:rPr>
            </w:pPr>
            <w:r w:rsidRPr="00886590">
              <w:rPr>
                <w:color w:val="FF0000"/>
                <w:highlight w:val="yellow"/>
                <w:lang w:val="en-US"/>
              </w:rPr>
              <w:t xml:space="preserve">Updated </w:t>
            </w:r>
            <w:r w:rsidRPr="003379AC">
              <w:rPr>
                <w:highlight w:val="yellow"/>
                <w:lang w:val="en-US"/>
              </w:rPr>
              <w:t>FL Proposal 2.3.5</w:t>
            </w:r>
          </w:p>
          <w:p w14:paraId="3CCE1056" w14:textId="77777777" w:rsidR="00886590" w:rsidRDefault="00886590" w:rsidP="00886590">
            <w:pPr>
              <w:pStyle w:val="3GPPNormalText"/>
              <w:rPr>
                <w:b/>
                <w:bCs/>
              </w:rPr>
            </w:pPr>
            <w:r w:rsidRPr="00676492">
              <w:rPr>
                <w:b/>
                <w:bCs/>
              </w:rPr>
              <w:t xml:space="preserve">A UE UAV can optionally indicate </w:t>
            </w:r>
            <w:r>
              <w:rPr>
                <w:b/>
                <w:bCs/>
              </w:rPr>
              <w:t>spatial relationship between UE UAV beams</w:t>
            </w:r>
            <w:r w:rsidRPr="00886590">
              <w:rPr>
                <w:b/>
                <w:bCs/>
                <w:color w:val="FF0000"/>
              </w:rPr>
              <w:t>, e.g., number of beams</w:t>
            </w:r>
            <w:r w:rsidRPr="00886590">
              <w:rPr>
                <w:b/>
                <w:bCs/>
                <w:strike/>
                <w:color w:val="FF0000"/>
              </w:rPr>
              <w:t>, beam center directions, and post-antenna connector gain of UAV UEs as UE capability</w:t>
            </w:r>
            <w:r w:rsidRPr="00676492">
              <w:rPr>
                <w:b/>
                <w:bCs/>
              </w:rPr>
              <w:t>.</w:t>
            </w:r>
          </w:p>
          <w:p w14:paraId="4855867D" w14:textId="0AA07104" w:rsidR="00886590" w:rsidRPr="00676492" w:rsidRDefault="00886590" w:rsidP="00886590">
            <w:pPr>
              <w:pStyle w:val="3GPPNormalText"/>
              <w:rPr>
                <w:b/>
                <w:bCs/>
              </w:rPr>
            </w:pPr>
            <w:r>
              <w:rPr>
                <w:b/>
                <w:bCs/>
              </w:rPr>
              <w:t xml:space="preserve">FFS: </w:t>
            </w:r>
            <w:r w:rsidRPr="00886590">
              <w:rPr>
                <w:b/>
                <w:bCs/>
                <w:color w:val="FF0000"/>
              </w:rPr>
              <w:t xml:space="preserve">Other </w:t>
            </w:r>
            <w:r>
              <w:rPr>
                <w:b/>
                <w:bCs/>
              </w:rPr>
              <w:t>Types of spatial relationship information</w:t>
            </w:r>
          </w:p>
          <w:p w14:paraId="14153BAF" w14:textId="77777777" w:rsidR="00886590" w:rsidRPr="00676492" w:rsidRDefault="00886590" w:rsidP="00886590">
            <w:pPr>
              <w:pStyle w:val="3GPPNormalText"/>
              <w:rPr>
                <w:b/>
                <w:bCs/>
              </w:rPr>
            </w:pPr>
            <w:r w:rsidRPr="00676492">
              <w:rPr>
                <w:b/>
                <w:bCs/>
              </w:rPr>
              <w:t>FFS: Association of beam characteristics and TCI-state mapping with UE UAV height</w:t>
            </w:r>
          </w:p>
          <w:p w14:paraId="01A9E584" w14:textId="7341320C" w:rsidR="00886590" w:rsidRDefault="00886590" w:rsidP="00B108AB">
            <w:pPr>
              <w:overflowPunct/>
              <w:autoSpaceDE/>
              <w:autoSpaceDN/>
              <w:adjustRightInd/>
              <w:spacing w:after="0"/>
              <w:jc w:val="both"/>
              <w:rPr>
                <w:rFonts w:eastAsia="Times New Roman"/>
                <w:lang w:val="en-US"/>
              </w:rPr>
            </w:pPr>
          </w:p>
        </w:tc>
      </w:tr>
      <w:tr w:rsidR="00B47BD0" w:rsidRPr="00E86312" w14:paraId="6A7DE686"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788B2CAB" w14:textId="13C4C8BE" w:rsidR="00B47BD0" w:rsidRDefault="00B47BD0" w:rsidP="00E92166">
            <w:pPr>
              <w:overflowPunct/>
              <w:autoSpaceDE/>
              <w:autoSpaceDN/>
              <w:adjustRightInd/>
              <w:spacing w:before="100" w:beforeAutospacing="1" w:after="100" w:afterAutospacing="1"/>
              <w:jc w:val="both"/>
              <w:rPr>
                <w:rFonts w:eastAsia="Times New Roman"/>
                <w:lang w:val="en-US"/>
              </w:rPr>
            </w:pPr>
            <w:r>
              <w:rPr>
                <w:rFonts w:eastAsia="Times New Roman"/>
                <w:lang w:val="en-US"/>
              </w:rPr>
              <w:t>Apple</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89FC7D2" w14:textId="77777777" w:rsidR="00B47BD0" w:rsidRDefault="00B47BD0" w:rsidP="00B108AB">
            <w:pPr>
              <w:overflowPunct/>
              <w:autoSpaceDE/>
              <w:autoSpaceDN/>
              <w:adjustRightInd/>
              <w:spacing w:after="0"/>
              <w:jc w:val="both"/>
              <w:rPr>
                <w:rFonts w:eastAsia="Times New Roman"/>
                <w:lang w:val="en-US"/>
              </w:rPr>
            </w:pPr>
            <w:r>
              <w:rPr>
                <w:rFonts w:eastAsia="Times New Roman"/>
                <w:lang w:val="en-US"/>
              </w:rPr>
              <w:t xml:space="preserve">As commented earlier, anything more than number of beams is UE sensitive implementation and should not be specified as UE capability. </w:t>
            </w:r>
          </w:p>
          <w:p w14:paraId="0E3D8E04" w14:textId="2CFB9F53" w:rsidR="00B47BD0" w:rsidRDefault="00B47BD0" w:rsidP="00B108AB">
            <w:pPr>
              <w:overflowPunct/>
              <w:autoSpaceDE/>
              <w:autoSpaceDN/>
              <w:adjustRightInd/>
              <w:spacing w:after="0"/>
              <w:jc w:val="both"/>
              <w:rPr>
                <w:rFonts w:eastAsia="Times New Roman"/>
                <w:lang w:val="en-US"/>
              </w:rPr>
            </w:pPr>
            <w:r>
              <w:rPr>
                <w:rFonts w:eastAsia="Times New Roman"/>
                <w:lang w:val="en-US"/>
              </w:rPr>
              <w:t>We can be fine with the updated proposal from ZTE</w:t>
            </w:r>
          </w:p>
        </w:tc>
      </w:tr>
      <w:tr w:rsidR="00677241" w:rsidRPr="00E86312" w14:paraId="3A322848" w14:textId="77777777" w:rsidTr="00C072BB">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BE6DE79" w14:textId="77777777" w:rsidR="00677241" w:rsidRPr="00CC5BE5" w:rsidRDefault="00677241" w:rsidP="00C072BB">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xiaom</w:t>
            </w:r>
            <w:r>
              <w:rPr>
                <w:rFonts w:eastAsiaTheme="minorEastAsia"/>
                <w:lang w:eastAsia="zh-CN"/>
              </w:rPr>
              <w:t>i</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72F19D73" w14:textId="77777777" w:rsidR="00677241" w:rsidRPr="00CC5BE5" w:rsidRDefault="00677241" w:rsidP="00C072BB">
            <w:pPr>
              <w:overflowPunct/>
              <w:autoSpaceDE/>
              <w:autoSpaceDN/>
              <w:adjustRightInd/>
              <w:spacing w:after="0"/>
              <w:jc w:val="both"/>
              <w:rPr>
                <w:rFonts w:eastAsiaTheme="minorEastAsia"/>
                <w:lang w:val="en-US" w:eastAsia="zh-CN"/>
              </w:rPr>
            </w:pPr>
            <w:r>
              <w:rPr>
                <w:rFonts w:eastAsiaTheme="minorEastAsia"/>
                <w:lang w:val="en-US" w:eastAsia="zh-CN"/>
              </w:rPr>
              <w:t>I</w:t>
            </w:r>
            <w:r>
              <w:rPr>
                <w:rFonts w:eastAsiaTheme="minorEastAsia" w:hint="eastAsia"/>
                <w:lang w:val="en-US" w:eastAsia="zh-CN"/>
              </w:rPr>
              <w:t>n</w:t>
            </w:r>
            <w:r>
              <w:rPr>
                <w:rFonts w:eastAsiaTheme="minorEastAsia"/>
                <w:lang w:val="en-US" w:eastAsia="zh-CN"/>
              </w:rPr>
              <w:t xml:space="preserve"> NR specification, the capability of </w:t>
            </w:r>
            <w:r w:rsidRPr="00666A97">
              <w:rPr>
                <w:rFonts w:eastAsiaTheme="minorEastAsia"/>
                <w:lang w:val="en-US" w:eastAsia="zh-CN"/>
              </w:rPr>
              <w:t>maxNumberRxBeam</w:t>
            </w:r>
            <w:r>
              <w:rPr>
                <w:rFonts w:eastAsiaTheme="minorEastAsia"/>
                <w:lang w:val="en-US" w:eastAsia="zh-CN"/>
              </w:rPr>
              <w:t xml:space="preserve"> is supported, similarly, the number of beam as UE capability shall be supported for UE UAV, and other information can be up to UE implementation and shall not be reported.</w:t>
            </w:r>
          </w:p>
        </w:tc>
      </w:tr>
      <w:tr w:rsidR="00677241" w:rsidRPr="00E86312" w14:paraId="6D3957B6"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59F7BAA8" w14:textId="55BBB29F" w:rsidR="00677241" w:rsidRPr="004B57C9" w:rsidRDefault="004B57C9" w:rsidP="00E92166">
            <w:pPr>
              <w:overflowPunct/>
              <w:autoSpaceDE/>
              <w:autoSpaceDN/>
              <w:adjustRightInd/>
              <w:spacing w:before="100" w:beforeAutospacing="1" w:after="100" w:afterAutospacing="1"/>
              <w:jc w:val="both"/>
              <w:rPr>
                <w:rFonts w:eastAsia="Malgun Gothic"/>
                <w:lang w:eastAsia="ko-KR"/>
              </w:rPr>
            </w:pPr>
            <w:r>
              <w:rPr>
                <w:rFonts w:eastAsia="Malgun Gothic" w:hint="eastAsia"/>
                <w:lang w:eastAsia="ko-KR"/>
              </w:rPr>
              <w:t>S</w:t>
            </w:r>
            <w:r>
              <w:rPr>
                <w:rFonts w:eastAsia="Malgun Gothic"/>
                <w:lang w:eastAsia="ko-KR"/>
              </w:rPr>
              <w:t>amsung</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FC0A9A8" w14:textId="40B02273" w:rsidR="00677241" w:rsidRPr="004B57C9" w:rsidRDefault="004B57C9" w:rsidP="00B108AB">
            <w:pPr>
              <w:overflowPunct/>
              <w:autoSpaceDE/>
              <w:autoSpaceDN/>
              <w:adjustRightInd/>
              <w:spacing w:after="0"/>
              <w:jc w:val="both"/>
              <w:rPr>
                <w:rFonts w:eastAsia="Malgun Gothic"/>
                <w:lang w:val="en-US" w:eastAsia="ko-KR"/>
              </w:rPr>
            </w:pPr>
            <w:r>
              <w:rPr>
                <w:rFonts w:eastAsia="Malgun Gothic" w:hint="eastAsia"/>
                <w:lang w:val="en-US" w:eastAsia="ko-KR"/>
              </w:rPr>
              <w:t>N</w:t>
            </w:r>
            <w:r>
              <w:rPr>
                <w:rFonts w:eastAsia="Malgun Gothic"/>
                <w:lang w:val="en-US" w:eastAsia="ko-KR"/>
              </w:rPr>
              <w:t>ot support</w:t>
            </w:r>
            <w:r w:rsidR="008E16D9">
              <w:rPr>
                <w:rFonts w:eastAsia="Malgun Gothic"/>
                <w:lang w:val="en-US" w:eastAsia="ko-KR"/>
              </w:rPr>
              <w:t xml:space="preserve"> </w:t>
            </w:r>
            <w:r>
              <w:rPr>
                <w:rFonts w:eastAsia="Malgun Gothic"/>
                <w:lang w:val="en-US" w:eastAsia="ko-KR"/>
              </w:rPr>
              <w:t xml:space="preserve">since spatial relation info cannot be defined in FR1. </w:t>
            </w:r>
          </w:p>
        </w:tc>
      </w:tr>
      <w:tr w:rsidR="00CA2933" w:rsidRPr="00E86312" w14:paraId="3AF1F13B"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25EDD496" w14:textId="1672A851" w:rsidR="00CA2933" w:rsidRPr="00CA2933" w:rsidRDefault="00CA2933"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0013F9B" w14:textId="4FB95453" w:rsidR="00CA2933" w:rsidRDefault="00CA2933" w:rsidP="00B108AB">
            <w:pPr>
              <w:overflowPunct/>
              <w:autoSpaceDE/>
              <w:autoSpaceDN/>
              <w:adjustRightInd/>
              <w:spacing w:after="0"/>
              <w:jc w:val="both"/>
              <w:rPr>
                <w:rFonts w:eastAsia="Malgun Gothic"/>
                <w:lang w:val="en-US" w:eastAsia="ko-KR"/>
              </w:rPr>
            </w:pPr>
            <w:r>
              <w:rPr>
                <w:rFonts w:eastAsiaTheme="minorEastAsia"/>
                <w:lang w:val="en-US" w:eastAsia="zh-CN"/>
              </w:rPr>
              <w:t xml:space="preserve">Don’t support. </w:t>
            </w:r>
            <w:r w:rsidRPr="00CA2933">
              <w:rPr>
                <w:rFonts w:eastAsiaTheme="minorEastAsia"/>
                <w:lang w:val="en-US" w:eastAsia="zh-CN"/>
              </w:rPr>
              <w:t>Spatial</w:t>
            </w:r>
            <w:r>
              <w:rPr>
                <w:rFonts w:eastAsiaTheme="minorEastAsia"/>
                <w:lang w:val="en-US" w:eastAsia="zh-CN"/>
              </w:rPr>
              <w:t xml:space="preserve"> </w:t>
            </w:r>
            <w:r w:rsidRPr="00CA2933">
              <w:rPr>
                <w:rFonts w:eastAsiaTheme="minorEastAsia"/>
                <w:lang w:val="en-US" w:eastAsia="zh-CN"/>
              </w:rPr>
              <w:t>relationship</w:t>
            </w:r>
            <w:r>
              <w:rPr>
                <w:rFonts w:eastAsiaTheme="minorEastAsia"/>
                <w:lang w:val="en-US" w:eastAsia="zh-CN"/>
              </w:rPr>
              <w:t xml:space="preserve"> is only used in Rel-15/16 beam management framework which we haven’t agreed up to now.</w:t>
            </w:r>
          </w:p>
        </w:tc>
      </w:tr>
      <w:tr w:rsidR="006D31AF" w:rsidRPr="00E86312" w14:paraId="7360E73F"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1CF528CB" w14:textId="6FB3EFCC" w:rsidR="006D31AF" w:rsidRDefault="006D31AF" w:rsidP="00E92166">
            <w:pPr>
              <w:overflowPunct/>
              <w:autoSpaceDE/>
              <w:autoSpaceDN/>
              <w:adjustRightInd/>
              <w:spacing w:before="100" w:beforeAutospacing="1" w:after="100" w:afterAutospacing="1"/>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42AA74D" w14:textId="058F01C5" w:rsidR="006D31AF" w:rsidRDefault="006D31AF" w:rsidP="00B108AB">
            <w:pPr>
              <w:overflowPunct/>
              <w:autoSpaceDE/>
              <w:autoSpaceDN/>
              <w:adjustRightInd/>
              <w:spacing w:after="0"/>
              <w:jc w:val="both"/>
              <w:rPr>
                <w:rFonts w:eastAsiaTheme="minorEastAsia"/>
                <w:lang w:val="en-US" w:eastAsia="zh-CN"/>
              </w:rPr>
            </w:pPr>
            <w:r>
              <w:rPr>
                <w:rFonts w:eastAsiaTheme="minorEastAsia" w:hint="eastAsia"/>
                <w:lang w:val="en-US" w:eastAsia="zh-CN"/>
              </w:rPr>
              <w:t>S</w:t>
            </w:r>
            <w:r>
              <w:rPr>
                <w:rFonts w:eastAsiaTheme="minorEastAsia"/>
                <w:lang w:val="en-US" w:eastAsia="zh-CN"/>
              </w:rPr>
              <w:t>eems the</w:t>
            </w:r>
            <w:r w:rsidRPr="006D31AF">
              <w:rPr>
                <w:rFonts w:eastAsiaTheme="minorEastAsia"/>
                <w:i/>
                <w:lang w:val="en-US" w:eastAsia="zh-CN"/>
              </w:rPr>
              <w:t xml:space="preserve"> maxNumberRxBeam</w:t>
            </w:r>
            <w:r>
              <w:rPr>
                <w:rFonts w:eastAsiaTheme="minorEastAsia"/>
                <w:lang w:val="en-US" w:eastAsia="zh-CN"/>
              </w:rPr>
              <w:t xml:space="preserve"> capability, which doesn’t differentiate FR1/2, can be reused. </w:t>
            </w:r>
          </w:p>
        </w:tc>
      </w:tr>
      <w:tr w:rsidR="006416CE" w:rsidRPr="00E86312" w14:paraId="6CEBBEBC"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34A701BB" w14:textId="539D34C2" w:rsidR="006416CE" w:rsidRDefault="006416CE" w:rsidP="006416CE">
            <w:pPr>
              <w:overflowPunct/>
              <w:autoSpaceDE/>
              <w:autoSpaceDN/>
              <w:adjustRightInd/>
              <w:spacing w:before="100" w:beforeAutospacing="1" w:after="100" w:afterAutospacing="1"/>
              <w:jc w:val="both"/>
              <w:rPr>
                <w:rFonts w:eastAsiaTheme="minorEastAsia"/>
                <w:lang w:eastAsia="zh-CN"/>
              </w:rPr>
            </w:pPr>
            <w:r>
              <w:rPr>
                <w:rFonts w:eastAsia="Times New Roman"/>
              </w:rPr>
              <w:t>Sony</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05FA4312" w14:textId="50FDD8B5" w:rsidR="006416CE" w:rsidRDefault="006416CE" w:rsidP="006416CE">
            <w:pPr>
              <w:overflowPunct/>
              <w:autoSpaceDE/>
              <w:autoSpaceDN/>
              <w:adjustRightInd/>
              <w:spacing w:after="0"/>
              <w:jc w:val="both"/>
              <w:rPr>
                <w:rFonts w:eastAsiaTheme="minorEastAsia"/>
                <w:lang w:val="en-US" w:eastAsia="zh-CN"/>
              </w:rPr>
            </w:pPr>
            <w:r>
              <w:rPr>
                <w:rFonts w:eastAsia="Times New Roman"/>
                <w:lang w:val="en-US"/>
              </w:rPr>
              <w:t>We prefer the amended proposal by ZTE. However, what is then the difference between this proposal and FL Proposal 2.3.2.1?</w:t>
            </w:r>
          </w:p>
        </w:tc>
      </w:tr>
      <w:tr w:rsidR="004F3DC6" w:rsidRPr="00E86312" w14:paraId="570E90D9"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62B46B57" w14:textId="0EA14F60" w:rsidR="004F3DC6" w:rsidRDefault="004F3DC6" w:rsidP="006416CE">
            <w:pPr>
              <w:overflowPunct/>
              <w:autoSpaceDE/>
              <w:autoSpaceDN/>
              <w:adjustRightInd/>
              <w:spacing w:before="100" w:beforeAutospacing="1" w:after="100" w:afterAutospacing="1"/>
              <w:jc w:val="both"/>
              <w:rPr>
                <w:rFonts w:eastAsia="Times New Roman"/>
              </w:rPr>
            </w:pPr>
            <w:r>
              <w:rPr>
                <w:rFonts w:eastAsia="Times New Roman"/>
              </w:rPr>
              <w:t>Nokia, NSB</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3E86DE65" w14:textId="552AEA51" w:rsidR="004F3DC6" w:rsidRDefault="004F3DC6" w:rsidP="006416CE">
            <w:pPr>
              <w:overflowPunct/>
              <w:autoSpaceDE/>
              <w:autoSpaceDN/>
              <w:adjustRightInd/>
              <w:spacing w:after="0"/>
              <w:jc w:val="both"/>
              <w:rPr>
                <w:rFonts w:eastAsia="Times New Roman"/>
                <w:lang w:val="en-US"/>
              </w:rPr>
            </w:pPr>
            <w:r>
              <w:rPr>
                <w:rFonts w:eastAsia="Times New Roman"/>
                <w:lang w:val="en-US"/>
              </w:rPr>
              <w:t>We are ok with proposal. For better coexistence of UAV UEs and terrestrial users, the information will be very helpful.</w:t>
            </w:r>
          </w:p>
        </w:tc>
      </w:tr>
      <w:tr w:rsidR="00546E52" w:rsidRPr="00E86312" w14:paraId="1FA64FC3" w14:textId="77777777" w:rsidTr="00E92166">
        <w:trPr>
          <w:trHeight w:val="300"/>
        </w:trPr>
        <w:tc>
          <w:tcPr>
            <w:tcW w:w="2788" w:type="dxa"/>
            <w:tcBorders>
              <w:top w:val="single" w:sz="6" w:space="0" w:color="auto"/>
              <w:left w:val="single" w:sz="6" w:space="0" w:color="auto"/>
              <w:bottom w:val="single" w:sz="6" w:space="0" w:color="auto"/>
              <w:right w:val="single" w:sz="6" w:space="0" w:color="auto"/>
            </w:tcBorders>
            <w:shd w:val="clear" w:color="auto" w:fill="auto"/>
          </w:tcPr>
          <w:p w14:paraId="45F92CCB" w14:textId="3EBFDA42" w:rsidR="00546E52" w:rsidRDefault="00546E52" w:rsidP="006416CE">
            <w:pPr>
              <w:overflowPunct/>
              <w:autoSpaceDE/>
              <w:autoSpaceDN/>
              <w:adjustRightInd/>
              <w:spacing w:before="100" w:beforeAutospacing="1" w:after="100" w:afterAutospacing="1"/>
              <w:jc w:val="both"/>
              <w:rPr>
                <w:rFonts w:eastAsia="Times New Roman"/>
              </w:rPr>
            </w:pPr>
            <w:r>
              <w:rPr>
                <w:rFonts w:eastAsia="Times New Roman"/>
              </w:rPr>
              <w:t>Ericsson</w:t>
            </w:r>
          </w:p>
        </w:tc>
        <w:tc>
          <w:tcPr>
            <w:tcW w:w="6565" w:type="dxa"/>
            <w:tcBorders>
              <w:top w:val="single" w:sz="6" w:space="0" w:color="auto"/>
              <w:left w:val="single" w:sz="6" w:space="0" w:color="auto"/>
              <w:bottom w:val="single" w:sz="6" w:space="0" w:color="auto"/>
              <w:right w:val="single" w:sz="6" w:space="0" w:color="auto"/>
            </w:tcBorders>
            <w:shd w:val="clear" w:color="auto" w:fill="auto"/>
          </w:tcPr>
          <w:p w14:paraId="5E5C8B62" w14:textId="77777777" w:rsidR="00546E52" w:rsidRDefault="00546E52" w:rsidP="006416CE">
            <w:pPr>
              <w:overflowPunct/>
              <w:autoSpaceDE/>
              <w:autoSpaceDN/>
              <w:adjustRightInd/>
              <w:spacing w:after="0"/>
              <w:jc w:val="both"/>
              <w:rPr>
                <w:rFonts w:eastAsia="Times New Roman"/>
                <w:lang w:val="en-US"/>
              </w:rPr>
            </w:pPr>
            <w:r>
              <w:rPr>
                <w:rFonts w:eastAsia="Times New Roman"/>
                <w:lang w:val="en-US"/>
              </w:rPr>
              <w:t>Seems spatial relationship is used in a different context in the proposal.  Usually, it is the network that indicates the spatial relations to the UE, not the other way around.</w:t>
            </w:r>
          </w:p>
          <w:p w14:paraId="2940E2C6" w14:textId="77777777" w:rsidR="00546E52" w:rsidRDefault="00546E52" w:rsidP="006416CE">
            <w:pPr>
              <w:overflowPunct/>
              <w:autoSpaceDE/>
              <w:autoSpaceDN/>
              <w:adjustRightInd/>
              <w:spacing w:after="0"/>
              <w:jc w:val="both"/>
              <w:rPr>
                <w:rFonts w:eastAsia="Times New Roman"/>
                <w:lang w:val="en-US"/>
              </w:rPr>
            </w:pPr>
          </w:p>
          <w:p w14:paraId="7147EB49" w14:textId="77777777" w:rsidR="00546E52" w:rsidRDefault="00546E52" w:rsidP="006416CE">
            <w:pPr>
              <w:overflowPunct/>
              <w:autoSpaceDE/>
              <w:autoSpaceDN/>
              <w:adjustRightInd/>
              <w:spacing w:after="0"/>
              <w:jc w:val="both"/>
              <w:rPr>
                <w:rFonts w:eastAsia="Times New Roman"/>
                <w:lang w:val="en-US"/>
              </w:rPr>
            </w:pPr>
            <w:r>
              <w:rPr>
                <w:rFonts w:eastAsia="Times New Roman"/>
                <w:lang w:val="en-US"/>
              </w:rPr>
              <w:t xml:space="preserve">Also, this seems to be a slightly twisted version of </w:t>
            </w:r>
            <w:r w:rsidRPr="00546E52">
              <w:rPr>
                <w:rFonts w:eastAsia="Times New Roman"/>
                <w:lang w:val="en-US"/>
              </w:rPr>
              <w:t>FL Proposal 2.2.2.1</w:t>
            </w:r>
            <w:r>
              <w:rPr>
                <w:rFonts w:eastAsia="Times New Roman"/>
                <w:lang w:val="en-US"/>
              </w:rPr>
              <w:t>.  So our comments in FL Proposal 2.2.2.1 is repeated here.</w:t>
            </w:r>
          </w:p>
          <w:p w14:paraId="5D4956C8" w14:textId="77777777" w:rsidR="00546E52" w:rsidRDefault="00546E52" w:rsidP="006416CE">
            <w:pPr>
              <w:overflowPunct/>
              <w:autoSpaceDE/>
              <w:autoSpaceDN/>
              <w:adjustRightInd/>
              <w:spacing w:after="0"/>
              <w:jc w:val="both"/>
              <w:rPr>
                <w:rFonts w:eastAsia="Times New Roman"/>
                <w:lang w:val="en-US"/>
              </w:rPr>
            </w:pPr>
          </w:p>
          <w:p w14:paraId="03383DC5" w14:textId="6A59BC31" w:rsidR="00546E52" w:rsidRDefault="00546E52" w:rsidP="006416CE">
            <w:pPr>
              <w:overflowPunct/>
              <w:autoSpaceDE/>
              <w:autoSpaceDN/>
              <w:adjustRightInd/>
              <w:spacing w:after="0"/>
              <w:jc w:val="both"/>
              <w:rPr>
                <w:rFonts w:eastAsia="Times New Roman"/>
                <w:lang w:val="en-US"/>
              </w:rPr>
            </w:pPr>
            <w:r>
              <w:rPr>
                <w:rFonts w:eastAsia="Times New Roman"/>
                <w:lang w:val="en-US"/>
              </w:rPr>
              <w:t>In short, we don’t think any of there information need to be reported as capability by the UAV to the network.</w:t>
            </w:r>
          </w:p>
        </w:tc>
      </w:tr>
    </w:tbl>
    <w:p w14:paraId="0DA76014" w14:textId="66EA45F4" w:rsidR="00C410D6" w:rsidRDefault="00C410D6" w:rsidP="00C410D6"/>
    <w:p w14:paraId="448A99AD" w14:textId="5D240986" w:rsidR="00570803" w:rsidRDefault="00570803" w:rsidP="00570803">
      <w:pPr>
        <w:pStyle w:val="Heading3"/>
      </w:pPr>
      <w:r>
        <w:t>Proposals for Discussion During #2 Online Discussion</w:t>
      </w:r>
    </w:p>
    <w:p w14:paraId="4E88EDE6" w14:textId="15A7EC8A" w:rsidR="00570803" w:rsidRPr="003D02A7" w:rsidRDefault="00570803" w:rsidP="00570803">
      <w:pPr>
        <w:pStyle w:val="Proposal"/>
        <w:rPr>
          <w:highlight w:val="yellow"/>
          <w:lang w:val="en-US"/>
        </w:rPr>
      </w:pPr>
      <w:r w:rsidRPr="003D02A7">
        <w:rPr>
          <w:highlight w:val="yellow"/>
          <w:lang w:val="en-US"/>
        </w:rPr>
        <w:t>FL Proposal</w:t>
      </w:r>
      <w:r>
        <w:rPr>
          <w:highlight w:val="yellow"/>
          <w:lang w:val="en-US"/>
        </w:rPr>
        <w:t xml:space="preserve"> 2.3.1.1a</w:t>
      </w:r>
    </w:p>
    <w:p w14:paraId="761B7016" w14:textId="77C1C6B9" w:rsidR="00570803" w:rsidRDefault="00570803" w:rsidP="00570803">
      <w:pPr>
        <w:rPr>
          <w:b/>
          <w:bCs/>
          <w:lang w:val="en-US"/>
        </w:rPr>
      </w:pPr>
      <w:r w:rsidRPr="003D02A7">
        <w:rPr>
          <w:b/>
          <w:bCs/>
          <w:lang w:val="en-US"/>
        </w:rPr>
        <w:t xml:space="preserve">The priority use case for UE UAVs in Rel-18 is antenna switching </w:t>
      </w:r>
      <w:r>
        <w:rPr>
          <w:b/>
          <w:bCs/>
          <w:lang w:val="en-US"/>
        </w:rPr>
        <w:t>during</w:t>
      </w:r>
      <w:r w:rsidRPr="003D02A7">
        <w:rPr>
          <w:b/>
          <w:bCs/>
          <w:lang w:val="en-US"/>
        </w:rPr>
        <w:t xml:space="preserve"> handover of UE UAV to adjacent cells to limit interference and balance traffic load.</w:t>
      </w:r>
    </w:p>
    <w:p w14:paraId="5FF191FA" w14:textId="5111E9BA" w:rsidR="00570803" w:rsidRDefault="00570803" w:rsidP="00570803">
      <w:pPr>
        <w:rPr>
          <w:b/>
          <w:bCs/>
          <w:lang w:val="en-US"/>
        </w:rPr>
      </w:pPr>
      <w:r>
        <w:rPr>
          <w:b/>
          <w:bCs/>
          <w:lang w:val="en-US"/>
        </w:rPr>
        <w:lastRenderedPageBreak/>
        <w:t>Note: Intra-cell beam switching is not precluded</w:t>
      </w:r>
    </w:p>
    <w:p w14:paraId="37407065" w14:textId="77777777" w:rsidR="0018149C" w:rsidRDefault="0018149C" w:rsidP="00570803">
      <w:pPr>
        <w:rPr>
          <w:b/>
          <w:bCs/>
          <w:lang w:val="en-US"/>
        </w:rPr>
      </w:pPr>
    </w:p>
    <w:p w14:paraId="0BE899D4" w14:textId="7C064C8F" w:rsidR="0018149C" w:rsidRPr="003379AC" w:rsidRDefault="0018149C" w:rsidP="0018149C">
      <w:pPr>
        <w:pStyle w:val="Proposal"/>
        <w:rPr>
          <w:lang w:val="en-US"/>
        </w:rPr>
      </w:pPr>
      <w:r w:rsidRPr="003379AC">
        <w:rPr>
          <w:highlight w:val="yellow"/>
          <w:lang w:val="en-US"/>
        </w:rPr>
        <w:t>FL Proposal 2.3.</w:t>
      </w:r>
      <w:r>
        <w:rPr>
          <w:highlight w:val="yellow"/>
          <w:lang w:val="en-US"/>
        </w:rPr>
        <w:t>2.</w:t>
      </w:r>
      <w:r w:rsidRPr="003379AC">
        <w:rPr>
          <w:highlight w:val="yellow"/>
          <w:lang w:val="en-US"/>
        </w:rPr>
        <w:t>1</w:t>
      </w:r>
      <w:r>
        <w:rPr>
          <w:lang w:val="en-US"/>
        </w:rPr>
        <w:t>a</w:t>
      </w:r>
    </w:p>
    <w:p w14:paraId="756220E5" w14:textId="6E15B01B" w:rsidR="0018149C" w:rsidRDefault="0018149C" w:rsidP="0018149C">
      <w:pPr>
        <w:pStyle w:val="3GPPNormalText"/>
        <w:rPr>
          <w:b/>
          <w:bCs/>
        </w:rPr>
      </w:pPr>
      <w:r>
        <w:rPr>
          <w:b/>
          <w:bCs/>
        </w:rPr>
        <w:t>The management framework for UE UAVs in FR1 should support a minimum of N=[6] active beams based on fixed directional antennas.</w:t>
      </w:r>
    </w:p>
    <w:p w14:paraId="5094EAF3" w14:textId="77777777" w:rsidR="0018149C" w:rsidRDefault="0018149C" w:rsidP="0018149C">
      <w:pPr>
        <w:pStyle w:val="3GPPNormalText"/>
        <w:rPr>
          <w:b/>
          <w:bCs/>
        </w:rPr>
      </w:pPr>
      <w:r>
        <w:rPr>
          <w:b/>
          <w:bCs/>
        </w:rPr>
        <w:t>FFS changing active antennas based on UE UAV height.</w:t>
      </w:r>
    </w:p>
    <w:p w14:paraId="33D19FB4" w14:textId="77777777" w:rsidR="0018149C" w:rsidRDefault="0018149C" w:rsidP="00570803">
      <w:pPr>
        <w:rPr>
          <w:b/>
          <w:bCs/>
          <w:lang w:val="en-US"/>
        </w:rPr>
      </w:pPr>
    </w:p>
    <w:p w14:paraId="08474C52" w14:textId="518B173E" w:rsidR="0018149C" w:rsidRPr="003379AC" w:rsidRDefault="0018149C" w:rsidP="0018149C">
      <w:pPr>
        <w:pStyle w:val="Proposal"/>
        <w:rPr>
          <w:highlight w:val="yellow"/>
          <w:lang w:val="en-US"/>
        </w:rPr>
      </w:pPr>
      <w:r w:rsidRPr="003379AC">
        <w:rPr>
          <w:highlight w:val="yellow"/>
          <w:lang w:val="en-US"/>
        </w:rPr>
        <w:t>FL Conclusion</w:t>
      </w:r>
      <w:r>
        <w:rPr>
          <w:highlight w:val="yellow"/>
          <w:lang w:val="en-US"/>
        </w:rPr>
        <w:t xml:space="preserve"> 2.3.2.2a</w:t>
      </w:r>
    </w:p>
    <w:p w14:paraId="324789FB" w14:textId="202F7F6F" w:rsidR="0018149C" w:rsidRPr="00676492" w:rsidRDefault="0018149C" w:rsidP="0018149C">
      <w:pPr>
        <w:pStyle w:val="3GPPNormalText"/>
        <w:rPr>
          <w:b/>
          <w:bCs/>
        </w:rPr>
      </w:pPr>
      <w:r>
        <w:rPr>
          <w:b/>
          <w:bCs/>
        </w:rPr>
        <w:t xml:space="preserve">Network awareness of beam </w:t>
      </w:r>
      <w:r w:rsidR="00A11EA0">
        <w:rPr>
          <w:b/>
          <w:bCs/>
        </w:rPr>
        <w:t>direction</w:t>
      </w:r>
      <w:r>
        <w:rPr>
          <w:b/>
          <w:bCs/>
        </w:rPr>
        <w:t xml:space="preserve"> can limit the number of required channel and interference measurements performed by neighboring gNBs from UE UAVs.</w:t>
      </w:r>
    </w:p>
    <w:p w14:paraId="4A8E420E" w14:textId="6738FA6B" w:rsidR="00570803" w:rsidRDefault="0075567A" w:rsidP="0075567A">
      <w:pPr>
        <w:pStyle w:val="Heading2"/>
      </w:pPr>
      <w:r>
        <w:t>Proposals for discussion in Round #3 online discussion</w:t>
      </w:r>
    </w:p>
    <w:p w14:paraId="002478FC" w14:textId="77777777" w:rsidR="004B6867" w:rsidRPr="009F6026" w:rsidRDefault="004B6867" w:rsidP="004B6867">
      <w:pPr>
        <w:pStyle w:val="Proposal"/>
        <w:rPr>
          <w:highlight w:val="cyan"/>
          <w:lang w:val="en-US"/>
        </w:rPr>
      </w:pPr>
      <w:r w:rsidRPr="009F6026">
        <w:rPr>
          <w:highlight w:val="cyan"/>
          <w:lang w:val="en-US"/>
        </w:rPr>
        <w:t>FL Conclusion 2.3.2.2a</w:t>
      </w:r>
    </w:p>
    <w:p w14:paraId="1241F9AC" w14:textId="77777777" w:rsidR="004B6867" w:rsidRDefault="004B6867" w:rsidP="004B6867">
      <w:pPr>
        <w:pStyle w:val="3GPPNormalText"/>
        <w:rPr>
          <w:b/>
          <w:bCs/>
        </w:rPr>
      </w:pPr>
      <w:r>
        <w:rPr>
          <w:b/>
          <w:bCs/>
        </w:rPr>
        <w:t>Network awareness of beam direction could limit the number of required channel and interference measurements performed by neighboring gNBs from UE UAVs.</w:t>
      </w:r>
    </w:p>
    <w:p w14:paraId="01CBBD29" w14:textId="77777777" w:rsidR="004B6867" w:rsidRDefault="004B6867" w:rsidP="009F6026">
      <w:pPr>
        <w:pStyle w:val="3GPPNormalText"/>
        <w:rPr>
          <w:highlight w:val="yellow"/>
        </w:rPr>
      </w:pPr>
    </w:p>
    <w:p w14:paraId="47E208EA" w14:textId="429FA6B8" w:rsidR="004B6867" w:rsidRPr="009F6026" w:rsidRDefault="004B6867" w:rsidP="004B6867">
      <w:pPr>
        <w:pStyle w:val="Proposal"/>
        <w:rPr>
          <w:highlight w:val="cyan"/>
          <w:lang w:val="en-US"/>
        </w:rPr>
      </w:pPr>
      <w:r w:rsidRPr="009F6026">
        <w:rPr>
          <w:highlight w:val="cyan"/>
          <w:lang w:val="en-US"/>
        </w:rPr>
        <w:t>FL Conclusion 2.3.4</w:t>
      </w:r>
    </w:p>
    <w:p w14:paraId="457CDA31" w14:textId="77777777" w:rsidR="004B6867" w:rsidRPr="00676492" w:rsidRDefault="004B6867" w:rsidP="004B6867">
      <w:pPr>
        <w:pStyle w:val="3GPPNormalText"/>
        <w:rPr>
          <w:b/>
          <w:bCs/>
        </w:rPr>
      </w:pPr>
      <w:r>
        <w:rPr>
          <w:b/>
          <w:bCs/>
        </w:rPr>
        <w:t>Legacy beam management/SRI framework does not enable network to manage interference caused by UE UAV to adjacent cells</w:t>
      </w:r>
    </w:p>
    <w:p w14:paraId="75055E71" w14:textId="6A050C8F" w:rsidR="004B6867" w:rsidRDefault="004B6867" w:rsidP="004B6867">
      <w:pPr>
        <w:pStyle w:val="3GPPNormalText"/>
        <w:rPr>
          <w:b/>
          <w:bCs/>
        </w:rPr>
      </w:pPr>
    </w:p>
    <w:p w14:paraId="70457746" w14:textId="77777777" w:rsidR="00D16993" w:rsidRPr="00D16993" w:rsidRDefault="00D16993" w:rsidP="00D16993">
      <w:pPr>
        <w:pStyle w:val="Proposal"/>
        <w:spacing w:after="0"/>
        <w:rPr>
          <w:highlight w:val="cyan"/>
          <w:lang w:val="en-US"/>
        </w:rPr>
      </w:pPr>
      <w:r w:rsidRPr="00D16993">
        <w:rPr>
          <w:highlight w:val="cyan"/>
          <w:lang w:val="en-US"/>
        </w:rPr>
        <w:t>FL Conclusions 2.3.5</w:t>
      </w:r>
    </w:p>
    <w:p w14:paraId="33FDB842" w14:textId="77777777" w:rsidR="00D16993" w:rsidRPr="00D16993" w:rsidRDefault="00D16993" w:rsidP="00D16993">
      <w:pPr>
        <w:overflowPunct/>
        <w:autoSpaceDE/>
        <w:autoSpaceDN/>
        <w:adjustRightInd/>
        <w:spacing w:after="0"/>
        <w:textAlignment w:val="auto"/>
        <w:rPr>
          <w:rFonts w:eastAsia="Times New Roman"/>
          <w:b/>
          <w:bCs/>
          <w:lang w:val="en-US" w:eastAsia="zh-CN"/>
        </w:rPr>
      </w:pPr>
    </w:p>
    <w:p w14:paraId="090A1F41" w14:textId="6AB17C2F" w:rsidR="00DA2480" w:rsidRDefault="00D16993" w:rsidP="00D16993">
      <w:pPr>
        <w:overflowPunct/>
        <w:autoSpaceDE/>
        <w:autoSpaceDN/>
        <w:adjustRightInd/>
        <w:spacing w:after="0"/>
        <w:textAlignment w:val="auto"/>
        <w:rPr>
          <w:rFonts w:eastAsia="MS Mincho"/>
          <w:b/>
          <w:bCs/>
          <w:lang w:val="en-US" w:eastAsia="ko-KR"/>
        </w:rPr>
      </w:pPr>
      <w:r w:rsidRPr="00D16993">
        <w:rPr>
          <w:rFonts w:eastAsia="Times New Roman"/>
          <w:b/>
          <w:bCs/>
          <w:lang w:val="en-US" w:eastAsia="zh-CN"/>
        </w:rPr>
        <w:t xml:space="preserve">There is no consensus on whether new UE UAV capabilities including beam </w:t>
      </w:r>
      <w:r w:rsidR="00014C55">
        <w:rPr>
          <w:rFonts w:eastAsia="Times New Roman"/>
          <w:b/>
          <w:bCs/>
          <w:lang w:val="en-US" w:eastAsia="zh-CN"/>
        </w:rPr>
        <w:t>related</w:t>
      </w:r>
      <w:r w:rsidRPr="00D16993">
        <w:rPr>
          <w:rFonts w:eastAsia="Times New Roman"/>
          <w:b/>
          <w:bCs/>
          <w:lang w:val="en-US" w:eastAsia="zh-CN"/>
        </w:rPr>
        <w:t xml:space="preserve"> information should be reported to support beamforming based on fixed directional antennas to limit interference and/or balance traffic load to adjacent cells in FR1 in Rel-18.</w:t>
      </w:r>
      <w:r w:rsidR="00DA2480">
        <w:rPr>
          <w:b/>
          <w:bCs/>
        </w:rPr>
        <w:br w:type="page"/>
      </w:r>
    </w:p>
    <w:p w14:paraId="05769B6E" w14:textId="32357AFE" w:rsidR="00DA2480" w:rsidRDefault="00DA2480" w:rsidP="0075567A">
      <w:pPr>
        <w:pStyle w:val="3GPPNormalText"/>
        <w:rPr>
          <w:b/>
          <w:bCs/>
        </w:rPr>
      </w:pPr>
    </w:p>
    <w:p w14:paraId="48BC264F" w14:textId="75167BD7" w:rsidR="00DA2480" w:rsidRDefault="00DA2480" w:rsidP="0075567A">
      <w:pPr>
        <w:pStyle w:val="3GPPNormalText"/>
        <w:rPr>
          <w:b/>
          <w:bCs/>
        </w:rPr>
      </w:pPr>
    </w:p>
    <w:p w14:paraId="7A99CA75" w14:textId="78F8E54F" w:rsidR="00DA2480" w:rsidRDefault="00DA2480" w:rsidP="0075567A">
      <w:pPr>
        <w:pStyle w:val="3GPPNormalText"/>
        <w:rPr>
          <w:b/>
          <w:bCs/>
        </w:rPr>
      </w:pPr>
    </w:p>
    <w:p w14:paraId="7F81FCCF" w14:textId="38CC8DCE" w:rsidR="00DA2480" w:rsidRDefault="00DA2480" w:rsidP="0075567A">
      <w:pPr>
        <w:pStyle w:val="3GPPNormalText"/>
        <w:rPr>
          <w:b/>
          <w:bCs/>
        </w:rPr>
      </w:pPr>
    </w:p>
    <w:p w14:paraId="1A68F460" w14:textId="4773C6DD" w:rsidR="00DA2480" w:rsidRDefault="00DA2480" w:rsidP="0075567A">
      <w:pPr>
        <w:pStyle w:val="3GPPNormalText"/>
        <w:rPr>
          <w:b/>
          <w:bCs/>
        </w:rPr>
      </w:pPr>
    </w:p>
    <w:p w14:paraId="3FA0EAC5" w14:textId="1B5B6348" w:rsidR="00DA2480" w:rsidRDefault="00DA2480" w:rsidP="0075567A">
      <w:pPr>
        <w:pStyle w:val="3GPPNormalText"/>
        <w:rPr>
          <w:b/>
          <w:bCs/>
        </w:rPr>
      </w:pPr>
    </w:p>
    <w:p w14:paraId="1BFC8139" w14:textId="40F626CC" w:rsidR="00DA2480" w:rsidRDefault="00DA2480" w:rsidP="0075567A">
      <w:pPr>
        <w:pStyle w:val="3GPPNormalText"/>
        <w:rPr>
          <w:b/>
          <w:bCs/>
        </w:rPr>
      </w:pPr>
    </w:p>
    <w:p w14:paraId="3E3B37B3" w14:textId="77777777" w:rsidR="00DA2480" w:rsidRPr="00676492" w:rsidRDefault="00DA2480" w:rsidP="0075567A">
      <w:pPr>
        <w:pStyle w:val="3GPPNormalText"/>
        <w:rPr>
          <w:b/>
          <w:bCs/>
        </w:rPr>
      </w:pPr>
    </w:p>
    <w:p w14:paraId="0FEBD382" w14:textId="77777777" w:rsidR="0075567A" w:rsidRPr="0075567A" w:rsidRDefault="0075567A" w:rsidP="0075567A"/>
    <w:bookmarkEnd w:id="2"/>
    <w:bookmarkEnd w:id="4"/>
    <w:p w14:paraId="10445A01" w14:textId="4CAE7854" w:rsidR="00885580" w:rsidRDefault="007820D0" w:rsidP="001D431C">
      <w:pPr>
        <w:pStyle w:val="Heading1"/>
        <w:tabs>
          <w:tab w:val="left" w:pos="5946"/>
        </w:tabs>
        <w:rPr>
          <w:lang w:val="en-US"/>
        </w:rPr>
      </w:pPr>
      <w:r w:rsidRPr="00676492">
        <w:rPr>
          <w:lang w:val="en-US"/>
        </w:rPr>
        <w:t>Conclusion</w:t>
      </w:r>
      <w:r w:rsidR="001D431C">
        <w:rPr>
          <w:lang w:val="en-US"/>
        </w:rPr>
        <w:tab/>
      </w:r>
    </w:p>
    <w:p w14:paraId="53CD9119" w14:textId="5206E1F5" w:rsidR="00885580" w:rsidRPr="00676492" w:rsidRDefault="00885580" w:rsidP="00A22F20">
      <w:pPr>
        <w:pStyle w:val="Heading1"/>
        <w:rPr>
          <w:lang w:val="en-US"/>
        </w:rPr>
      </w:pPr>
      <w:r w:rsidRPr="00676492">
        <w:rPr>
          <w:lang w:val="en-US"/>
        </w:rPr>
        <w:t>References</w:t>
      </w:r>
    </w:p>
    <w:p w14:paraId="67D35D4B"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R1-2302345</w:t>
      </w:r>
      <w:r w:rsidRPr="00676492">
        <w:rPr>
          <w:sz w:val="20"/>
          <w:szCs w:val="20"/>
          <w:lang w:val="en-US"/>
        </w:rPr>
        <w:tab/>
        <w:t>UE capability and RRC signaling for UAV beamforming</w:t>
      </w:r>
      <w:r w:rsidRPr="00676492">
        <w:rPr>
          <w:sz w:val="20"/>
          <w:szCs w:val="20"/>
          <w:lang w:val="en-US"/>
        </w:rPr>
        <w:tab/>
        <w:t>Huawei, HiSilicon</w:t>
      </w:r>
    </w:p>
    <w:p w14:paraId="32AEEF99"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R1-2302512</w:t>
      </w:r>
      <w:r w:rsidRPr="00676492">
        <w:rPr>
          <w:sz w:val="20"/>
          <w:szCs w:val="20"/>
          <w:lang w:val="en-US"/>
        </w:rPr>
        <w:tab/>
        <w:t>Discussion on UE capability and RRC signaling for UAV beamforming</w:t>
      </w:r>
      <w:r w:rsidRPr="00676492">
        <w:rPr>
          <w:sz w:val="20"/>
          <w:szCs w:val="20"/>
          <w:lang w:val="en-US"/>
        </w:rPr>
        <w:tab/>
        <w:t>vivo</w:t>
      </w:r>
    </w:p>
    <w:p w14:paraId="7C2A82E4"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R1-2302732</w:t>
      </w:r>
      <w:r w:rsidRPr="00676492">
        <w:rPr>
          <w:sz w:val="20"/>
          <w:szCs w:val="20"/>
          <w:lang w:val="en-US"/>
        </w:rPr>
        <w:tab/>
        <w:t>Discussion on UE capability and RRC signaling for UAV beamforming</w:t>
      </w:r>
      <w:r w:rsidRPr="00676492">
        <w:rPr>
          <w:sz w:val="20"/>
          <w:szCs w:val="20"/>
          <w:lang w:val="en-US"/>
        </w:rPr>
        <w:tab/>
        <w:t>Lenovo</w:t>
      </w:r>
    </w:p>
    <w:p w14:paraId="05EC5B85"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R1-2302866</w:t>
      </w:r>
      <w:r w:rsidRPr="00676492">
        <w:rPr>
          <w:sz w:val="20"/>
          <w:szCs w:val="20"/>
          <w:lang w:val="en-US"/>
        </w:rPr>
        <w:tab/>
        <w:t>Discussion on UE capability and RRC signaling for UAV beamforming</w:t>
      </w:r>
      <w:r w:rsidRPr="00676492">
        <w:rPr>
          <w:sz w:val="20"/>
          <w:szCs w:val="20"/>
          <w:lang w:val="en-US"/>
        </w:rPr>
        <w:tab/>
        <w:t>Sony</w:t>
      </w:r>
    </w:p>
    <w:p w14:paraId="577FA600"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R1-2303156</w:t>
      </w:r>
      <w:r w:rsidRPr="00676492">
        <w:rPr>
          <w:sz w:val="20"/>
          <w:szCs w:val="20"/>
          <w:lang w:val="en-US"/>
        </w:rPr>
        <w:tab/>
        <w:t>Discussion on UE capability and RRC signaling for UAV beamforming</w:t>
      </w:r>
      <w:r w:rsidRPr="00676492">
        <w:rPr>
          <w:sz w:val="20"/>
          <w:szCs w:val="20"/>
          <w:lang w:val="en-US"/>
        </w:rPr>
        <w:tab/>
        <w:t>Samsung</w:t>
      </w:r>
    </w:p>
    <w:p w14:paraId="5710400A" w14:textId="30FB80D6" w:rsidR="00F073B0" w:rsidRPr="00676492" w:rsidRDefault="00F073B0" w:rsidP="00EF6B79">
      <w:pPr>
        <w:pStyle w:val="ListParagraph"/>
        <w:numPr>
          <w:ilvl w:val="0"/>
          <w:numId w:val="16"/>
        </w:numPr>
        <w:rPr>
          <w:sz w:val="20"/>
          <w:szCs w:val="20"/>
          <w:lang w:val="en-US"/>
        </w:rPr>
      </w:pPr>
      <w:r w:rsidRPr="00676492">
        <w:rPr>
          <w:sz w:val="20"/>
          <w:szCs w:val="20"/>
          <w:lang w:val="en-US"/>
        </w:rPr>
        <w:t>R1-2303298</w:t>
      </w:r>
      <w:r w:rsidRPr="00676492">
        <w:rPr>
          <w:sz w:val="20"/>
          <w:szCs w:val="20"/>
          <w:lang w:val="en-US"/>
        </w:rPr>
        <w:tab/>
        <w:t xml:space="preserve">Discussion </w:t>
      </w:r>
      <w:r w:rsidR="00676492" w:rsidRPr="00676492">
        <w:rPr>
          <w:sz w:val="20"/>
          <w:szCs w:val="20"/>
          <w:lang w:val="en-US"/>
        </w:rPr>
        <w:t>on UE</w:t>
      </w:r>
      <w:r w:rsidRPr="00676492">
        <w:rPr>
          <w:sz w:val="20"/>
          <w:szCs w:val="20"/>
          <w:lang w:val="en-US"/>
        </w:rPr>
        <w:t xml:space="preserve"> capability for UAV beamforming</w:t>
      </w:r>
      <w:r w:rsidRPr="00676492">
        <w:rPr>
          <w:sz w:val="20"/>
          <w:szCs w:val="20"/>
          <w:lang w:val="en-US"/>
        </w:rPr>
        <w:tab/>
        <w:t>ZTE</w:t>
      </w:r>
    </w:p>
    <w:p w14:paraId="2575AB02"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R1-2303418</w:t>
      </w:r>
      <w:r w:rsidRPr="00676492">
        <w:rPr>
          <w:sz w:val="20"/>
          <w:szCs w:val="20"/>
          <w:lang w:val="en-US"/>
        </w:rPr>
        <w:tab/>
        <w:t>Discussion on UE capability and RRC signaling for UAV beamforming</w:t>
      </w:r>
      <w:r w:rsidRPr="00676492">
        <w:rPr>
          <w:sz w:val="20"/>
          <w:szCs w:val="20"/>
          <w:lang w:val="en-US"/>
        </w:rPr>
        <w:tab/>
        <w:t>Nokia, Nokia Shanghai Bell</w:t>
      </w:r>
    </w:p>
    <w:p w14:paraId="2E2E2A5E"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R1-2303511</w:t>
      </w:r>
      <w:r w:rsidRPr="00676492">
        <w:rPr>
          <w:sz w:val="20"/>
          <w:szCs w:val="20"/>
          <w:lang w:val="en-US"/>
        </w:rPr>
        <w:tab/>
        <w:t>On UE capablity and RRC signaling for UAV beamforming</w:t>
      </w:r>
      <w:r w:rsidRPr="00676492">
        <w:rPr>
          <w:sz w:val="20"/>
          <w:szCs w:val="20"/>
          <w:lang w:val="en-US"/>
        </w:rPr>
        <w:tab/>
        <w:t>Apple</w:t>
      </w:r>
    </w:p>
    <w:p w14:paraId="3C1C2C4B"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R1-2303618</w:t>
      </w:r>
      <w:r w:rsidRPr="00676492">
        <w:rPr>
          <w:sz w:val="20"/>
          <w:szCs w:val="20"/>
          <w:lang w:val="en-US"/>
        </w:rPr>
        <w:tab/>
        <w:t>Discussion of UE capability and RRC signaling for UAV beamforming</w:t>
      </w:r>
      <w:r w:rsidRPr="00676492">
        <w:rPr>
          <w:sz w:val="20"/>
          <w:szCs w:val="20"/>
          <w:lang w:val="en-US"/>
        </w:rPr>
        <w:tab/>
        <w:t>Qualcomm Incorporated</w:t>
      </w:r>
    </w:p>
    <w:p w14:paraId="1FDC126A" w14:textId="77777777" w:rsidR="00F073B0" w:rsidRPr="00676492" w:rsidRDefault="00F073B0" w:rsidP="00EF6B79">
      <w:pPr>
        <w:pStyle w:val="ListParagraph"/>
        <w:numPr>
          <w:ilvl w:val="0"/>
          <w:numId w:val="16"/>
        </w:numPr>
        <w:rPr>
          <w:sz w:val="20"/>
          <w:szCs w:val="20"/>
          <w:lang w:val="en-US"/>
        </w:rPr>
      </w:pPr>
      <w:r w:rsidRPr="00676492">
        <w:rPr>
          <w:sz w:val="20"/>
          <w:szCs w:val="20"/>
          <w:lang w:val="en-US"/>
        </w:rPr>
        <w:t>R1-2303734</w:t>
      </w:r>
      <w:r w:rsidRPr="00676492">
        <w:rPr>
          <w:sz w:val="20"/>
          <w:szCs w:val="20"/>
          <w:lang w:val="en-US"/>
        </w:rPr>
        <w:tab/>
        <w:t>Discussion on UE capability and RRC signaling for UAV beamforming</w:t>
      </w:r>
      <w:r w:rsidRPr="00676492">
        <w:rPr>
          <w:sz w:val="20"/>
          <w:szCs w:val="20"/>
          <w:lang w:val="en-US"/>
        </w:rPr>
        <w:tab/>
        <w:t>NTT DOCOMO, INC.</w:t>
      </w:r>
    </w:p>
    <w:p w14:paraId="02EEFE0A" w14:textId="58BB25D4" w:rsidR="004B07B6" w:rsidRPr="00676492" w:rsidRDefault="00F073B0" w:rsidP="00EF6B79">
      <w:pPr>
        <w:pStyle w:val="ListParagraph"/>
        <w:numPr>
          <w:ilvl w:val="0"/>
          <w:numId w:val="16"/>
        </w:numPr>
        <w:rPr>
          <w:sz w:val="20"/>
          <w:szCs w:val="20"/>
          <w:lang w:val="en-US"/>
        </w:rPr>
      </w:pPr>
      <w:r w:rsidRPr="00676492">
        <w:rPr>
          <w:sz w:val="20"/>
          <w:szCs w:val="20"/>
          <w:lang w:val="en-US"/>
        </w:rPr>
        <w:t>R1-2303785</w:t>
      </w:r>
      <w:r w:rsidRPr="00676492">
        <w:rPr>
          <w:sz w:val="20"/>
          <w:szCs w:val="20"/>
          <w:lang w:val="en-US"/>
        </w:rPr>
        <w:tab/>
        <w:t>On UAV beamforming capabilities</w:t>
      </w:r>
      <w:r w:rsidRPr="00676492">
        <w:rPr>
          <w:sz w:val="20"/>
          <w:szCs w:val="20"/>
          <w:lang w:val="en-US"/>
        </w:rPr>
        <w:tab/>
        <w:t>Ericsson</w:t>
      </w:r>
      <w:r w:rsidR="00401DFE" w:rsidRPr="00676492">
        <w:rPr>
          <w:sz w:val="20"/>
          <w:szCs w:val="20"/>
          <w:lang w:val="en-US"/>
        </w:rPr>
        <w:t>RP-223545</w:t>
      </w:r>
      <w:r w:rsidR="00401DFE" w:rsidRPr="00676492">
        <w:rPr>
          <w:sz w:val="20"/>
          <w:szCs w:val="20"/>
          <w:lang w:val="en-US"/>
        </w:rPr>
        <w:tab/>
      </w:r>
      <w:r w:rsidR="00401DFE" w:rsidRPr="00676492">
        <w:rPr>
          <w:sz w:val="20"/>
          <w:szCs w:val="20"/>
          <w:lang w:val="en-US"/>
        </w:rPr>
        <w:tab/>
      </w:r>
      <w:r w:rsidR="004B07B6" w:rsidRPr="00676492">
        <w:rPr>
          <w:sz w:val="20"/>
          <w:szCs w:val="20"/>
          <w:lang w:val="en-US"/>
        </w:rPr>
        <w:t>WI on NR Support for UAV</w:t>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01DFE" w:rsidRPr="00676492">
        <w:rPr>
          <w:sz w:val="20"/>
          <w:szCs w:val="20"/>
          <w:lang w:val="en-US"/>
        </w:rPr>
        <w:tab/>
      </w:r>
      <w:r w:rsidR="004114B0" w:rsidRPr="00676492">
        <w:rPr>
          <w:sz w:val="20"/>
          <w:szCs w:val="20"/>
          <w:lang w:val="en-US"/>
        </w:rPr>
        <w:t>Nokia, NSB</w:t>
      </w:r>
    </w:p>
    <w:sectPr w:rsidR="004B07B6" w:rsidRPr="0067649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ED56A" w14:textId="77777777" w:rsidR="00385B41" w:rsidRDefault="00385B41">
      <w:r>
        <w:separator/>
      </w:r>
    </w:p>
  </w:endnote>
  <w:endnote w:type="continuationSeparator" w:id="0">
    <w:p w14:paraId="1E197E41" w14:textId="77777777" w:rsidR="00385B41" w:rsidRDefault="00385B41">
      <w:r>
        <w:continuationSeparator/>
      </w:r>
    </w:p>
  </w:endnote>
  <w:endnote w:type="continuationNotice" w:id="1">
    <w:p w14:paraId="3F65C3BD" w14:textId="77777777" w:rsidR="00385B41" w:rsidRDefault="00385B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3AA22" w14:textId="77777777" w:rsidR="00385B41" w:rsidRDefault="00385B41">
      <w:r>
        <w:separator/>
      </w:r>
    </w:p>
  </w:footnote>
  <w:footnote w:type="continuationSeparator" w:id="0">
    <w:p w14:paraId="6C15E26C" w14:textId="77777777" w:rsidR="00385B41" w:rsidRDefault="00385B41">
      <w:r>
        <w:continuationSeparator/>
      </w:r>
    </w:p>
  </w:footnote>
  <w:footnote w:type="continuationNotice" w:id="1">
    <w:p w14:paraId="693947C8" w14:textId="77777777" w:rsidR="00385B41" w:rsidRDefault="00385B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3087A52"/>
    <w:multiLevelType w:val="hybridMultilevel"/>
    <w:tmpl w:val="01DC91E6"/>
    <w:lvl w:ilvl="0" w:tplc="04090001">
      <w:start w:val="1"/>
      <w:numFmt w:val="bullet"/>
      <w:lvlText w:val=""/>
      <w:lvlJc w:val="left"/>
      <w:pPr>
        <w:ind w:left="900" w:hanging="400"/>
      </w:pPr>
      <w:rPr>
        <w:rFonts w:ascii="Symbol" w:hAnsi="Symbol" w:hint="default"/>
      </w:rPr>
    </w:lvl>
    <w:lvl w:ilvl="1" w:tplc="C86673EA">
      <w:start w:val="1"/>
      <w:numFmt w:val="bullet"/>
      <w:lvlText w:val="-"/>
      <w:lvlJc w:val="left"/>
      <w:pPr>
        <w:ind w:left="1300" w:hanging="400"/>
      </w:pPr>
      <w:rPr>
        <w:rFonts w:ascii="Times New Roman" w:eastAsia="MS Mincho" w:hAnsi="Times New Roman" w:cs="Times New Roman" w:hint="default"/>
      </w:rPr>
    </w:lvl>
    <w:lvl w:ilvl="2" w:tplc="08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start w:val="1"/>
      <w:numFmt w:val="bullet"/>
      <w:lvlText w:val=""/>
      <w:lvlJc w:val="left"/>
      <w:pPr>
        <w:ind w:left="2900" w:hanging="400"/>
      </w:pPr>
      <w:rPr>
        <w:rFonts w:ascii="Wingdings" w:hAnsi="Wingdings" w:hint="default"/>
      </w:rPr>
    </w:lvl>
    <w:lvl w:ilvl="6" w:tplc="04090001">
      <w:start w:val="1"/>
      <w:numFmt w:val="bullet"/>
      <w:lvlText w:val=""/>
      <w:lvlJc w:val="left"/>
      <w:pPr>
        <w:ind w:left="3300" w:hanging="400"/>
      </w:pPr>
      <w:rPr>
        <w:rFonts w:ascii="Wingdings" w:hAnsi="Wingdings" w:hint="default"/>
      </w:rPr>
    </w:lvl>
    <w:lvl w:ilvl="7" w:tplc="04090003">
      <w:start w:val="1"/>
      <w:numFmt w:val="bullet"/>
      <w:lvlText w:val=""/>
      <w:lvlJc w:val="left"/>
      <w:pPr>
        <w:ind w:left="3700" w:hanging="400"/>
      </w:pPr>
      <w:rPr>
        <w:rFonts w:ascii="Wingdings" w:hAnsi="Wingdings" w:hint="default"/>
      </w:rPr>
    </w:lvl>
    <w:lvl w:ilvl="8" w:tplc="04090005">
      <w:start w:val="1"/>
      <w:numFmt w:val="bullet"/>
      <w:lvlText w:val=""/>
      <w:lvlJc w:val="left"/>
      <w:pPr>
        <w:ind w:left="4100" w:hanging="40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5" w15:restartNumberingAfterBreak="0">
    <w:nsid w:val="0B24238B"/>
    <w:multiLevelType w:val="multilevel"/>
    <w:tmpl w:val="0B24238B"/>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58C56BB"/>
    <w:multiLevelType w:val="hybridMultilevel"/>
    <w:tmpl w:val="F26CC07C"/>
    <w:lvl w:ilvl="0" w:tplc="12522AC2">
      <w:start w:val="1"/>
      <w:numFmt w:val="bullet"/>
      <w:lvlText w:val="-"/>
      <w:lvlJc w:val="left"/>
      <w:pPr>
        <w:ind w:left="1748"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77B52"/>
    <w:multiLevelType w:val="multilevel"/>
    <w:tmpl w:val="D7CC34C6"/>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u w:val="none"/>
      </w:rPr>
    </w:lvl>
    <w:lvl w:ilvl="2">
      <w:start w:val="1"/>
      <w:numFmt w:val="decimal"/>
      <w:lvlText w:val="Proposal %2.%3"/>
      <w:lvlJc w:val="left"/>
      <w:pPr>
        <w:ind w:left="1996" w:hanging="1996"/>
      </w:pPr>
      <w:rPr>
        <w:rFonts w:hint="default"/>
        <w:b/>
        <w:i w:val="0"/>
        <w:u w:val="none"/>
      </w:rPr>
    </w:lvl>
    <w:lvl w:ilvl="3">
      <w:start w:val="1"/>
      <w:numFmt w:val="decimal"/>
      <w:lvlText w:val="%1.%2.%3.%4"/>
      <w:lvlJc w:val="left"/>
      <w:pPr>
        <w:ind w:left="6251" w:hanging="864"/>
      </w:pPr>
      <w:rPr>
        <w:rFonts w:hint="default"/>
        <w:u w:val="none"/>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17571805"/>
    <w:multiLevelType w:val="hybridMultilevel"/>
    <w:tmpl w:val="D69A8FC2"/>
    <w:lvl w:ilvl="0" w:tplc="29C25B08">
      <w:numFmt w:val="bullet"/>
      <w:lvlText w:val="-"/>
      <w:lvlJc w:val="left"/>
      <w:pPr>
        <w:ind w:left="1388" w:hanging="360"/>
      </w:pPr>
      <w:rPr>
        <w:rFonts w:ascii="Times New Roman" w:eastAsia="SimSun" w:hAnsi="Times New Roman" w:cs="Times New Roman" w:hint="default"/>
      </w:rPr>
    </w:lvl>
    <w:lvl w:ilvl="1" w:tplc="04090003" w:tentative="1">
      <w:start w:val="1"/>
      <w:numFmt w:val="bullet"/>
      <w:lvlText w:val="o"/>
      <w:lvlJc w:val="left"/>
      <w:pPr>
        <w:ind w:left="2108" w:hanging="360"/>
      </w:pPr>
      <w:rPr>
        <w:rFonts w:ascii="Courier New" w:hAnsi="Courier New" w:cs="Courier New" w:hint="default"/>
      </w:rPr>
    </w:lvl>
    <w:lvl w:ilvl="2" w:tplc="04090005" w:tentative="1">
      <w:start w:val="1"/>
      <w:numFmt w:val="bullet"/>
      <w:lvlText w:val=""/>
      <w:lvlJc w:val="left"/>
      <w:pPr>
        <w:ind w:left="2828" w:hanging="360"/>
      </w:pPr>
      <w:rPr>
        <w:rFonts w:ascii="Wingdings" w:hAnsi="Wingdings" w:hint="default"/>
      </w:rPr>
    </w:lvl>
    <w:lvl w:ilvl="3" w:tplc="04090001" w:tentative="1">
      <w:start w:val="1"/>
      <w:numFmt w:val="bullet"/>
      <w:lvlText w:val=""/>
      <w:lvlJc w:val="left"/>
      <w:pPr>
        <w:ind w:left="3548" w:hanging="360"/>
      </w:pPr>
      <w:rPr>
        <w:rFonts w:ascii="Symbol" w:hAnsi="Symbol" w:hint="default"/>
      </w:rPr>
    </w:lvl>
    <w:lvl w:ilvl="4" w:tplc="04090003" w:tentative="1">
      <w:start w:val="1"/>
      <w:numFmt w:val="bullet"/>
      <w:lvlText w:val="o"/>
      <w:lvlJc w:val="left"/>
      <w:pPr>
        <w:ind w:left="4268" w:hanging="360"/>
      </w:pPr>
      <w:rPr>
        <w:rFonts w:ascii="Courier New" w:hAnsi="Courier New" w:cs="Courier New" w:hint="default"/>
      </w:rPr>
    </w:lvl>
    <w:lvl w:ilvl="5" w:tplc="04090005" w:tentative="1">
      <w:start w:val="1"/>
      <w:numFmt w:val="bullet"/>
      <w:lvlText w:val=""/>
      <w:lvlJc w:val="left"/>
      <w:pPr>
        <w:ind w:left="4988" w:hanging="360"/>
      </w:pPr>
      <w:rPr>
        <w:rFonts w:ascii="Wingdings" w:hAnsi="Wingdings" w:hint="default"/>
      </w:rPr>
    </w:lvl>
    <w:lvl w:ilvl="6" w:tplc="04090001" w:tentative="1">
      <w:start w:val="1"/>
      <w:numFmt w:val="bullet"/>
      <w:lvlText w:val=""/>
      <w:lvlJc w:val="left"/>
      <w:pPr>
        <w:ind w:left="5708" w:hanging="360"/>
      </w:pPr>
      <w:rPr>
        <w:rFonts w:ascii="Symbol" w:hAnsi="Symbol" w:hint="default"/>
      </w:rPr>
    </w:lvl>
    <w:lvl w:ilvl="7" w:tplc="04090003" w:tentative="1">
      <w:start w:val="1"/>
      <w:numFmt w:val="bullet"/>
      <w:lvlText w:val="o"/>
      <w:lvlJc w:val="left"/>
      <w:pPr>
        <w:ind w:left="6428" w:hanging="360"/>
      </w:pPr>
      <w:rPr>
        <w:rFonts w:ascii="Courier New" w:hAnsi="Courier New" w:cs="Courier New" w:hint="default"/>
      </w:rPr>
    </w:lvl>
    <w:lvl w:ilvl="8" w:tplc="04090005" w:tentative="1">
      <w:start w:val="1"/>
      <w:numFmt w:val="bullet"/>
      <w:lvlText w:val=""/>
      <w:lvlJc w:val="left"/>
      <w:pPr>
        <w:ind w:left="7148" w:hanging="360"/>
      </w:pPr>
      <w:rPr>
        <w:rFonts w:ascii="Wingdings" w:hAnsi="Wingdings" w:hint="default"/>
      </w:rPr>
    </w:lvl>
  </w:abstractNum>
  <w:abstractNum w:abstractNumId="9" w15:restartNumberingAfterBreak="0">
    <w:nsid w:val="185078F9"/>
    <w:multiLevelType w:val="hybridMultilevel"/>
    <w:tmpl w:val="691A8350"/>
    <w:lvl w:ilvl="0" w:tplc="5B10E34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CD71883"/>
    <w:multiLevelType w:val="hybridMultilevel"/>
    <w:tmpl w:val="75D6FECE"/>
    <w:lvl w:ilvl="0" w:tplc="AD925432">
      <w:start w:val="1"/>
      <w:numFmt w:val="decimal"/>
      <w:lvlText w:val="Proposal %1:"/>
      <w:lvlJc w:val="left"/>
      <w:pPr>
        <w:ind w:left="113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0EC3960"/>
    <w:multiLevelType w:val="hybridMultilevel"/>
    <w:tmpl w:val="B8BA6BD4"/>
    <w:lvl w:ilvl="0" w:tplc="04090001">
      <w:start w:val="1"/>
      <w:numFmt w:val="bullet"/>
      <w:lvlText w:val=""/>
      <w:lvlJc w:val="left"/>
      <w:pPr>
        <w:ind w:left="1748" w:hanging="360"/>
      </w:pPr>
      <w:rPr>
        <w:rFonts w:ascii="Symbol" w:hAnsi="Symbol" w:hint="default"/>
      </w:rPr>
    </w:lvl>
    <w:lvl w:ilvl="1" w:tplc="04090003" w:tentative="1">
      <w:start w:val="1"/>
      <w:numFmt w:val="bullet"/>
      <w:lvlText w:val="o"/>
      <w:lvlJc w:val="left"/>
      <w:pPr>
        <w:ind w:left="2468" w:hanging="360"/>
      </w:pPr>
      <w:rPr>
        <w:rFonts w:ascii="Courier New" w:hAnsi="Courier New" w:cs="Courier New" w:hint="default"/>
      </w:rPr>
    </w:lvl>
    <w:lvl w:ilvl="2" w:tplc="04090005" w:tentative="1">
      <w:start w:val="1"/>
      <w:numFmt w:val="bullet"/>
      <w:lvlText w:val=""/>
      <w:lvlJc w:val="left"/>
      <w:pPr>
        <w:ind w:left="3188" w:hanging="360"/>
      </w:pPr>
      <w:rPr>
        <w:rFonts w:ascii="Wingdings" w:hAnsi="Wingdings" w:hint="default"/>
      </w:rPr>
    </w:lvl>
    <w:lvl w:ilvl="3" w:tplc="04090001" w:tentative="1">
      <w:start w:val="1"/>
      <w:numFmt w:val="bullet"/>
      <w:lvlText w:val=""/>
      <w:lvlJc w:val="left"/>
      <w:pPr>
        <w:ind w:left="3908" w:hanging="360"/>
      </w:pPr>
      <w:rPr>
        <w:rFonts w:ascii="Symbol" w:hAnsi="Symbol" w:hint="default"/>
      </w:rPr>
    </w:lvl>
    <w:lvl w:ilvl="4" w:tplc="04090003" w:tentative="1">
      <w:start w:val="1"/>
      <w:numFmt w:val="bullet"/>
      <w:lvlText w:val="o"/>
      <w:lvlJc w:val="left"/>
      <w:pPr>
        <w:ind w:left="4628" w:hanging="360"/>
      </w:pPr>
      <w:rPr>
        <w:rFonts w:ascii="Courier New" w:hAnsi="Courier New" w:cs="Courier New" w:hint="default"/>
      </w:rPr>
    </w:lvl>
    <w:lvl w:ilvl="5" w:tplc="04090005" w:tentative="1">
      <w:start w:val="1"/>
      <w:numFmt w:val="bullet"/>
      <w:lvlText w:val=""/>
      <w:lvlJc w:val="left"/>
      <w:pPr>
        <w:ind w:left="5348" w:hanging="360"/>
      </w:pPr>
      <w:rPr>
        <w:rFonts w:ascii="Wingdings" w:hAnsi="Wingdings" w:hint="default"/>
      </w:rPr>
    </w:lvl>
    <w:lvl w:ilvl="6" w:tplc="04090001" w:tentative="1">
      <w:start w:val="1"/>
      <w:numFmt w:val="bullet"/>
      <w:lvlText w:val=""/>
      <w:lvlJc w:val="left"/>
      <w:pPr>
        <w:ind w:left="6068" w:hanging="360"/>
      </w:pPr>
      <w:rPr>
        <w:rFonts w:ascii="Symbol" w:hAnsi="Symbol" w:hint="default"/>
      </w:rPr>
    </w:lvl>
    <w:lvl w:ilvl="7" w:tplc="04090003" w:tentative="1">
      <w:start w:val="1"/>
      <w:numFmt w:val="bullet"/>
      <w:lvlText w:val="o"/>
      <w:lvlJc w:val="left"/>
      <w:pPr>
        <w:ind w:left="6788" w:hanging="360"/>
      </w:pPr>
      <w:rPr>
        <w:rFonts w:ascii="Courier New" w:hAnsi="Courier New" w:cs="Courier New" w:hint="default"/>
      </w:rPr>
    </w:lvl>
    <w:lvl w:ilvl="8" w:tplc="04090005" w:tentative="1">
      <w:start w:val="1"/>
      <w:numFmt w:val="bullet"/>
      <w:lvlText w:val=""/>
      <w:lvlJc w:val="left"/>
      <w:pPr>
        <w:ind w:left="7508" w:hanging="360"/>
      </w:pPr>
      <w:rPr>
        <w:rFonts w:ascii="Wingdings" w:hAnsi="Wingdings" w:hint="default"/>
      </w:rPr>
    </w:lvl>
  </w:abstractNum>
  <w:abstractNum w:abstractNumId="13" w15:restartNumberingAfterBreak="0">
    <w:nsid w:val="22BC3483"/>
    <w:multiLevelType w:val="multilevel"/>
    <w:tmpl w:val="3EFEE668"/>
    <w:lvl w:ilvl="0">
      <w:start w:val="1"/>
      <w:numFmt w:val="decimal"/>
      <w:lvlText w:val="%1"/>
      <w:lvlJc w:val="left"/>
      <w:pPr>
        <w:ind w:left="432" w:hanging="432"/>
      </w:pPr>
      <w:rPr>
        <w:rFonts w:hint="default"/>
        <w:u w:val="none"/>
      </w:rPr>
    </w:lvl>
    <w:lvl w:ilvl="1">
      <w:start w:val="1"/>
      <w:numFmt w:val="decimal"/>
      <w:pStyle w:val="Heading2"/>
      <w:lvlText w:val="%1.%2"/>
      <w:lvlJc w:val="left"/>
      <w:pPr>
        <w:ind w:left="576" w:hanging="576"/>
      </w:pPr>
      <w:rPr>
        <w:rFonts w:hint="default"/>
        <w:u w:val="none"/>
      </w:rPr>
    </w:lvl>
    <w:lvl w:ilvl="2">
      <w:start w:val="1"/>
      <w:numFmt w:val="decimal"/>
      <w:pStyle w:val="Heading3"/>
      <w:lvlText w:val="%1.%2.%3"/>
      <w:lvlJc w:val="left"/>
      <w:pPr>
        <w:tabs>
          <w:tab w:val="num" w:pos="1276"/>
        </w:tabs>
        <w:ind w:left="1996" w:hanging="1996"/>
      </w:pPr>
      <w:rPr>
        <w:rFonts w:hint="default"/>
        <w:u w:val="none"/>
      </w:rPr>
    </w:lvl>
    <w:lvl w:ilvl="3">
      <w:start w:val="1"/>
      <w:numFmt w:val="decimal"/>
      <w:pStyle w:val="Heading4"/>
      <w:lvlText w:val="Proposal %1.%2.%3.%4"/>
      <w:lvlJc w:val="left"/>
      <w:pPr>
        <w:ind w:left="0" w:firstLine="284"/>
      </w:pPr>
      <w:rPr>
        <w:rFonts w:hint="default"/>
        <w:sz w:val="22"/>
        <w:u w:val="none"/>
      </w:rPr>
    </w:lvl>
    <w:lvl w:ilvl="4">
      <w:start w:val="1"/>
      <w:numFmt w:val="decimal"/>
      <w:lvlText w:val="Conclusion %1.%2.%3.%4"/>
      <w:lvlJc w:val="left"/>
      <w:pPr>
        <w:ind w:left="0" w:firstLine="284"/>
      </w:pPr>
      <w:rPr>
        <w:rFonts w:hint="default"/>
        <w:sz w:val="22"/>
        <w:szCs w:val="22"/>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49846AA"/>
    <w:multiLevelType w:val="hybridMultilevel"/>
    <w:tmpl w:val="D250F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FE6910"/>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46FD09A3"/>
    <w:multiLevelType w:val="hybridMultilevel"/>
    <w:tmpl w:val="F21A5EC4"/>
    <w:lvl w:ilvl="0" w:tplc="AD180650">
      <w:start w:val="1"/>
      <w:numFmt w:val="bullet"/>
      <w:lvlText w:val="•"/>
      <w:lvlJc w:val="left"/>
      <w:pPr>
        <w:tabs>
          <w:tab w:val="num" w:pos="360"/>
        </w:tabs>
        <w:ind w:left="360" w:hanging="360"/>
      </w:pPr>
      <w:rPr>
        <w:rFonts w:ascii="Arial" w:hAnsi="Arial" w:cs="Times New Roman" w:hint="default"/>
      </w:rPr>
    </w:lvl>
    <w:lvl w:ilvl="1" w:tplc="7EFE3E82">
      <w:numFmt w:val="bullet"/>
      <w:lvlText w:val="•"/>
      <w:lvlJc w:val="left"/>
      <w:pPr>
        <w:tabs>
          <w:tab w:val="num" w:pos="1080"/>
        </w:tabs>
        <w:ind w:left="1080" w:hanging="360"/>
      </w:pPr>
      <w:rPr>
        <w:rFonts w:ascii="Arial" w:hAnsi="Arial" w:cs="Times New Roman" w:hint="default"/>
      </w:rPr>
    </w:lvl>
    <w:lvl w:ilvl="2" w:tplc="1F3A5A0C">
      <w:start w:val="5"/>
      <w:numFmt w:val="bullet"/>
      <w:lvlText w:val="-"/>
      <w:lvlJc w:val="left"/>
      <w:pPr>
        <w:ind w:left="1800" w:hanging="360"/>
      </w:pPr>
      <w:rPr>
        <w:rFonts w:ascii="Times" w:eastAsiaTheme="minorEastAsia" w:hAnsi="Times" w:cs="Times" w:hint="default"/>
      </w:rPr>
    </w:lvl>
    <w:lvl w:ilvl="3" w:tplc="472CD29A">
      <w:start w:val="1"/>
      <w:numFmt w:val="bullet"/>
      <w:lvlText w:val="•"/>
      <w:lvlJc w:val="left"/>
      <w:pPr>
        <w:tabs>
          <w:tab w:val="num" w:pos="2520"/>
        </w:tabs>
        <w:ind w:left="2520" w:hanging="360"/>
      </w:pPr>
      <w:rPr>
        <w:rFonts w:ascii="Arial" w:hAnsi="Arial" w:cs="Times New Roman" w:hint="default"/>
      </w:rPr>
    </w:lvl>
    <w:lvl w:ilvl="4" w:tplc="EC94AD4E">
      <w:start w:val="1"/>
      <w:numFmt w:val="bullet"/>
      <w:lvlText w:val="•"/>
      <w:lvlJc w:val="left"/>
      <w:pPr>
        <w:tabs>
          <w:tab w:val="num" w:pos="3240"/>
        </w:tabs>
        <w:ind w:left="3240" w:hanging="360"/>
      </w:pPr>
      <w:rPr>
        <w:rFonts w:ascii="Arial" w:hAnsi="Arial" w:cs="Times New Roman" w:hint="default"/>
      </w:rPr>
    </w:lvl>
    <w:lvl w:ilvl="5" w:tplc="1214C5E0">
      <w:start w:val="1"/>
      <w:numFmt w:val="bullet"/>
      <w:lvlText w:val="•"/>
      <w:lvlJc w:val="left"/>
      <w:pPr>
        <w:tabs>
          <w:tab w:val="num" w:pos="3960"/>
        </w:tabs>
        <w:ind w:left="3960" w:hanging="360"/>
      </w:pPr>
      <w:rPr>
        <w:rFonts w:ascii="Arial" w:hAnsi="Arial" w:cs="Times New Roman" w:hint="default"/>
      </w:rPr>
    </w:lvl>
    <w:lvl w:ilvl="6" w:tplc="AFC6B018">
      <w:start w:val="1"/>
      <w:numFmt w:val="bullet"/>
      <w:lvlText w:val="•"/>
      <w:lvlJc w:val="left"/>
      <w:pPr>
        <w:tabs>
          <w:tab w:val="num" w:pos="4680"/>
        </w:tabs>
        <w:ind w:left="4680" w:hanging="360"/>
      </w:pPr>
      <w:rPr>
        <w:rFonts w:ascii="Arial" w:hAnsi="Arial" w:cs="Times New Roman" w:hint="default"/>
      </w:rPr>
    </w:lvl>
    <w:lvl w:ilvl="7" w:tplc="0C7EBDFA">
      <w:start w:val="1"/>
      <w:numFmt w:val="bullet"/>
      <w:lvlText w:val="•"/>
      <w:lvlJc w:val="left"/>
      <w:pPr>
        <w:tabs>
          <w:tab w:val="num" w:pos="5400"/>
        </w:tabs>
        <w:ind w:left="5400" w:hanging="360"/>
      </w:pPr>
      <w:rPr>
        <w:rFonts w:ascii="Arial" w:hAnsi="Arial" w:cs="Times New Roman" w:hint="default"/>
      </w:rPr>
    </w:lvl>
    <w:lvl w:ilvl="8" w:tplc="97287F3C">
      <w:start w:val="1"/>
      <w:numFmt w:val="bullet"/>
      <w:lvlText w:val="•"/>
      <w:lvlJc w:val="left"/>
      <w:pPr>
        <w:tabs>
          <w:tab w:val="num" w:pos="6120"/>
        </w:tabs>
        <w:ind w:left="6120" w:hanging="360"/>
      </w:pPr>
      <w:rPr>
        <w:rFonts w:ascii="Arial" w:hAnsi="Arial" w:cs="Times New Roman" w:hint="default"/>
      </w:rPr>
    </w:lvl>
  </w:abstractNum>
  <w:abstractNum w:abstractNumId="20" w15:restartNumberingAfterBreak="0">
    <w:nsid w:val="47584161"/>
    <w:multiLevelType w:val="hybridMultilevel"/>
    <w:tmpl w:val="DCAEBE78"/>
    <w:lvl w:ilvl="0" w:tplc="67E0776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7B41708"/>
    <w:multiLevelType w:val="hybridMultilevel"/>
    <w:tmpl w:val="8140E676"/>
    <w:lvl w:ilvl="0" w:tplc="04090001">
      <w:start w:val="1"/>
      <w:numFmt w:val="bullet"/>
      <w:lvlText w:val=""/>
      <w:lvlJc w:val="left"/>
      <w:pPr>
        <w:ind w:left="1284" w:hanging="360"/>
      </w:pPr>
      <w:rPr>
        <w:rFonts w:ascii="Symbol" w:hAnsi="Symbol" w:hint="default"/>
      </w:rPr>
    </w:lvl>
    <w:lvl w:ilvl="1" w:tplc="04090003" w:tentative="1">
      <w:start w:val="1"/>
      <w:numFmt w:val="bullet"/>
      <w:lvlText w:val="o"/>
      <w:lvlJc w:val="left"/>
      <w:pPr>
        <w:ind w:left="2004" w:hanging="360"/>
      </w:pPr>
      <w:rPr>
        <w:rFonts w:ascii="Courier New" w:hAnsi="Courier New" w:cs="Courier New" w:hint="default"/>
      </w:rPr>
    </w:lvl>
    <w:lvl w:ilvl="2" w:tplc="04090005" w:tentative="1">
      <w:start w:val="1"/>
      <w:numFmt w:val="bullet"/>
      <w:lvlText w:val=""/>
      <w:lvlJc w:val="left"/>
      <w:pPr>
        <w:ind w:left="2724" w:hanging="360"/>
      </w:pPr>
      <w:rPr>
        <w:rFonts w:ascii="Wingdings" w:hAnsi="Wingdings" w:hint="default"/>
      </w:rPr>
    </w:lvl>
    <w:lvl w:ilvl="3" w:tplc="04090001" w:tentative="1">
      <w:start w:val="1"/>
      <w:numFmt w:val="bullet"/>
      <w:lvlText w:val=""/>
      <w:lvlJc w:val="left"/>
      <w:pPr>
        <w:ind w:left="3444" w:hanging="360"/>
      </w:pPr>
      <w:rPr>
        <w:rFonts w:ascii="Symbol" w:hAnsi="Symbol" w:hint="default"/>
      </w:rPr>
    </w:lvl>
    <w:lvl w:ilvl="4" w:tplc="04090003" w:tentative="1">
      <w:start w:val="1"/>
      <w:numFmt w:val="bullet"/>
      <w:lvlText w:val="o"/>
      <w:lvlJc w:val="left"/>
      <w:pPr>
        <w:ind w:left="4164" w:hanging="360"/>
      </w:pPr>
      <w:rPr>
        <w:rFonts w:ascii="Courier New" w:hAnsi="Courier New" w:cs="Courier New" w:hint="default"/>
      </w:rPr>
    </w:lvl>
    <w:lvl w:ilvl="5" w:tplc="04090005" w:tentative="1">
      <w:start w:val="1"/>
      <w:numFmt w:val="bullet"/>
      <w:lvlText w:val=""/>
      <w:lvlJc w:val="left"/>
      <w:pPr>
        <w:ind w:left="4884" w:hanging="360"/>
      </w:pPr>
      <w:rPr>
        <w:rFonts w:ascii="Wingdings" w:hAnsi="Wingdings" w:hint="default"/>
      </w:rPr>
    </w:lvl>
    <w:lvl w:ilvl="6" w:tplc="04090001" w:tentative="1">
      <w:start w:val="1"/>
      <w:numFmt w:val="bullet"/>
      <w:lvlText w:val=""/>
      <w:lvlJc w:val="left"/>
      <w:pPr>
        <w:ind w:left="5604" w:hanging="360"/>
      </w:pPr>
      <w:rPr>
        <w:rFonts w:ascii="Symbol" w:hAnsi="Symbol" w:hint="default"/>
      </w:rPr>
    </w:lvl>
    <w:lvl w:ilvl="7" w:tplc="04090003" w:tentative="1">
      <w:start w:val="1"/>
      <w:numFmt w:val="bullet"/>
      <w:lvlText w:val="o"/>
      <w:lvlJc w:val="left"/>
      <w:pPr>
        <w:ind w:left="6324" w:hanging="360"/>
      </w:pPr>
      <w:rPr>
        <w:rFonts w:ascii="Courier New" w:hAnsi="Courier New" w:cs="Courier New" w:hint="default"/>
      </w:rPr>
    </w:lvl>
    <w:lvl w:ilvl="8" w:tplc="04090005" w:tentative="1">
      <w:start w:val="1"/>
      <w:numFmt w:val="bullet"/>
      <w:lvlText w:val=""/>
      <w:lvlJc w:val="left"/>
      <w:pPr>
        <w:ind w:left="7044" w:hanging="360"/>
      </w:pPr>
      <w:rPr>
        <w:rFonts w:ascii="Wingdings" w:hAnsi="Wingdings" w:hint="default"/>
      </w:rPr>
    </w:lvl>
  </w:abstractNum>
  <w:abstractNum w:abstractNumId="22" w15:restartNumberingAfterBreak="0">
    <w:nsid w:val="4B1A5C3D"/>
    <w:multiLevelType w:val="hybridMultilevel"/>
    <w:tmpl w:val="C1124618"/>
    <w:lvl w:ilvl="0" w:tplc="AB7C65B4">
      <w:start w:val="1"/>
      <w:numFmt w:val="decimal"/>
      <w:lvlText w:val="Alt. %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E444664"/>
    <w:multiLevelType w:val="multilevel"/>
    <w:tmpl w:val="6C88F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B477FF"/>
    <w:multiLevelType w:val="hybridMultilevel"/>
    <w:tmpl w:val="9ABE138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534D7A53"/>
    <w:multiLevelType w:val="hybridMultilevel"/>
    <w:tmpl w:val="39585746"/>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D81E01"/>
    <w:multiLevelType w:val="hybridMultilevel"/>
    <w:tmpl w:val="640A601C"/>
    <w:lvl w:ilvl="0" w:tplc="7DE8A348">
      <w:start w:val="1"/>
      <w:numFmt w:val="bullet"/>
      <w:lvlText w:val=""/>
      <w:lvlJc w:val="left"/>
      <w:pPr>
        <w:ind w:left="846" w:hanging="400"/>
      </w:pPr>
      <w:rPr>
        <w:rFonts w:ascii="Wingdings" w:hAnsi="Wingdings" w:hint="default"/>
      </w:rPr>
    </w:lvl>
    <w:lvl w:ilvl="1" w:tplc="04090003">
      <w:start w:val="1"/>
      <w:numFmt w:val="bullet"/>
      <w:lvlText w:val=""/>
      <w:lvlJc w:val="left"/>
      <w:pPr>
        <w:ind w:left="1246" w:hanging="400"/>
      </w:pPr>
      <w:rPr>
        <w:rFonts w:ascii="Wingdings" w:hAnsi="Wingdings" w:hint="default"/>
      </w:rPr>
    </w:lvl>
    <w:lvl w:ilvl="2" w:tplc="04090005">
      <w:start w:val="1"/>
      <w:numFmt w:val="bullet"/>
      <w:lvlText w:val=""/>
      <w:lvlJc w:val="left"/>
      <w:pPr>
        <w:ind w:left="1646" w:hanging="400"/>
      </w:pPr>
      <w:rPr>
        <w:rFonts w:ascii="Wingdings" w:hAnsi="Wingdings" w:hint="default"/>
      </w:rPr>
    </w:lvl>
    <w:lvl w:ilvl="3" w:tplc="04090001">
      <w:start w:val="1"/>
      <w:numFmt w:val="bullet"/>
      <w:lvlText w:val=""/>
      <w:lvlJc w:val="left"/>
      <w:pPr>
        <w:ind w:left="2046" w:hanging="400"/>
      </w:pPr>
      <w:rPr>
        <w:rFonts w:ascii="Wingdings" w:hAnsi="Wingdings" w:hint="default"/>
      </w:rPr>
    </w:lvl>
    <w:lvl w:ilvl="4" w:tplc="04090003">
      <w:start w:val="1"/>
      <w:numFmt w:val="bullet"/>
      <w:lvlText w:val=""/>
      <w:lvlJc w:val="left"/>
      <w:pPr>
        <w:ind w:left="2446" w:hanging="400"/>
      </w:pPr>
      <w:rPr>
        <w:rFonts w:ascii="Wingdings" w:hAnsi="Wingdings" w:hint="default"/>
      </w:rPr>
    </w:lvl>
    <w:lvl w:ilvl="5" w:tplc="04090005">
      <w:start w:val="1"/>
      <w:numFmt w:val="bullet"/>
      <w:lvlText w:val=""/>
      <w:lvlJc w:val="left"/>
      <w:pPr>
        <w:ind w:left="2846" w:hanging="400"/>
      </w:pPr>
      <w:rPr>
        <w:rFonts w:ascii="Wingdings" w:hAnsi="Wingdings" w:hint="default"/>
      </w:rPr>
    </w:lvl>
    <w:lvl w:ilvl="6" w:tplc="04090001">
      <w:start w:val="1"/>
      <w:numFmt w:val="bullet"/>
      <w:lvlText w:val=""/>
      <w:lvlJc w:val="left"/>
      <w:pPr>
        <w:ind w:left="3246" w:hanging="400"/>
      </w:pPr>
      <w:rPr>
        <w:rFonts w:ascii="Wingdings" w:hAnsi="Wingdings" w:hint="default"/>
      </w:rPr>
    </w:lvl>
    <w:lvl w:ilvl="7" w:tplc="04090003">
      <w:start w:val="1"/>
      <w:numFmt w:val="bullet"/>
      <w:lvlText w:val=""/>
      <w:lvlJc w:val="left"/>
      <w:pPr>
        <w:ind w:left="3646" w:hanging="400"/>
      </w:pPr>
      <w:rPr>
        <w:rFonts w:ascii="Wingdings" w:hAnsi="Wingdings" w:hint="default"/>
      </w:rPr>
    </w:lvl>
    <w:lvl w:ilvl="8" w:tplc="04090005">
      <w:start w:val="1"/>
      <w:numFmt w:val="bullet"/>
      <w:lvlText w:val=""/>
      <w:lvlJc w:val="left"/>
      <w:pPr>
        <w:ind w:left="4046" w:hanging="400"/>
      </w:pPr>
      <w:rPr>
        <w:rFonts w:ascii="Wingdings" w:hAnsi="Wingdings" w:hint="default"/>
      </w:rPr>
    </w:lvl>
  </w:abstractNum>
  <w:abstractNum w:abstractNumId="28" w15:restartNumberingAfterBreak="0">
    <w:nsid w:val="5A146B5B"/>
    <w:multiLevelType w:val="hybridMultilevel"/>
    <w:tmpl w:val="8F60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7327C3"/>
    <w:multiLevelType w:val="hybridMultilevel"/>
    <w:tmpl w:val="2CE269B0"/>
    <w:lvl w:ilvl="0" w:tplc="7DE8A34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B3A4E45"/>
    <w:multiLevelType w:val="hybridMultilevel"/>
    <w:tmpl w:val="ABFEA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497DFD"/>
    <w:multiLevelType w:val="hybridMultilevel"/>
    <w:tmpl w:val="A9AA766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848460D"/>
    <w:multiLevelType w:val="hybridMultilevel"/>
    <w:tmpl w:val="CE066CDC"/>
    <w:lvl w:ilvl="0" w:tplc="A056B03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E1A05C0"/>
    <w:multiLevelType w:val="hybridMultilevel"/>
    <w:tmpl w:val="C9B00BEC"/>
    <w:lvl w:ilvl="0" w:tplc="1F3A5A0C">
      <w:start w:val="5"/>
      <w:numFmt w:val="bullet"/>
      <w:lvlText w:val="-"/>
      <w:lvlJc w:val="left"/>
      <w:pPr>
        <w:tabs>
          <w:tab w:val="num" w:pos="360"/>
        </w:tabs>
        <w:ind w:left="360" w:hanging="360"/>
      </w:pPr>
      <w:rPr>
        <w:rFonts w:ascii="Times" w:eastAsiaTheme="minorEastAsia" w:hAnsi="Times" w:cs="Times" w:hint="default"/>
      </w:rPr>
    </w:lvl>
    <w:lvl w:ilvl="1" w:tplc="FFFFFFFF">
      <w:numFmt w:val="bullet"/>
      <w:lvlText w:val="•"/>
      <w:lvlJc w:val="left"/>
      <w:pPr>
        <w:tabs>
          <w:tab w:val="num" w:pos="1080"/>
        </w:tabs>
        <w:ind w:left="1080" w:hanging="360"/>
      </w:pPr>
      <w:rPr>
        <w:rFonts w:ascii="Arial" w:hAnsi="Arial" w:cs="Times New Roman" w:hint="default"/>
      </w:rPr>
    </w:lvl>
    <w:lvl w:ilvl="2" w:tplc="FFFFFFFF">
      <w:start w:val="5"/>
      <w:numFmt w:val="bullet"/>
      <w:lvlText w:val="-"/>
      <w:lvlJc w:val="left"/>
      <w:pPr>
        <w:ind w:left="1800" w:hanging="360"/>
      </w:pPr>
      <w:rPr>
        <w:rFonts w:ascii="Times" w:eastAsiaTheme="minorEastAsia" w:hAnsi="Times" w:cs="Times" w:hint="default"/>
      </w:rPr>
    </w:lvl>
    <w:lvl w:ilvl="3" w:tplc="FFFFFFFF">
      <w:start w:val="1"/>
      <w:numFmt w:val="bullet"/>
      <w:lvlText w:val="•"/>
      <w:lvlJc w:val="left"/>
      <w:pPr>
        <w:tabs>
          <w:tab w:val="num" w:pos="2520"/>
        </w:tabs>
        <w:ind w:left="2520" w:hanging="360"/>
      </w:pPr>
      <w:rPr>
        <w:rFonts w:ascii="Arial" w:hAnsi="Arial" w:cs="Times New Roman" w:hint="default"/>
      </w:rPr>
    </w:lvl>
    <w:lvl w:ilvl="4" w:tplc="FFFFFFFF">
      <w:start w:val="1"/>
      <w:numFmt w:val="bullet"/>
      <w:lvlText w:val="•"/>
      <w:lvlJc w:val="left"/>
      <w:pPr>
        <w:tabs>
          <w:tab w:val="num" w:pos="3240"/>
        </w:tabs>
        <w:ind w:left="3240" w:hanging="360"/>
      </w:pPr>
      <w:rPr>
        <w:rFonts w:ascii="Arial" w:hAnsi="Arial" w:cs="Times New Roman" w:hint="default"/>
      </w:rPr>
    </w:lvl>
    <w:lvl w:ilvl="5" w:tplc="FFFFFFFF">
      <w:start w:val="1"/>
      <w:numFmt w:val="bullet"/>
      <w:lvlText w:val="•"/>
      <w:lvlJc w:val="left"/>
      <w:pPr>
        <w:tabs>
          <w:tab w:val="num" w:pos="3960"/>
        </w:tabs>
        <w:ind w:left="3960" w:hanging="360"/>
      </w:pPr>
      <w:rPr>
        <w:rFonts w:ascii="Arial" w:hAnsi="Arial" w:cs="Times New Roman" w:hint="default"/>
      </w:rPr>
    </w:lvl>
    <w:lvl w:ilvl="6" w:tplc="FFFFFFFF">
      <w:start w:val="1"/>
      <w:numFmt w:val="bullet"/>
      <w:lvlText w:val="•"/>
      <w:lvlJc w:val="left"/>
      <w:pPr>
        <w:tabs>
          <w:tab w:val="num" w:pos="4680"/>
        </w:tabs>
        <w:ind w:left="4680" w:hanging="360"/>
      </w:pPr>
      <w:rPr>
        <w:rFonts w:ascii="Arial" w:hAnsi="Arial" w:cs="Times New Roman" w:hint="default"/>
      </w:rPr>
    </w:lvl>
    <w:lvl w:ilvl="7" w:tplc="FFFFFFFF">
      <w:start w:val="1"/>
      <w:numFmt w:val="bullet"/>
      <w:lvlText w:val="•"/>
      <w:lvlJc w:val="left"/>
      <w:pPr>
        <w:tabs>
          <w:tab w:val="num" w:pos="5400"/>
        </w:tabs>
        <w:ind w:left="5400" w:hanging="360"/>
      </w:pPr>
      <w:rPr>
        <w:rFonts w:ascii="Arial" w:hAnsi="Arial" w:cs="Times New Roman" w:hint="default"/>
      </w:rPr>
    </w:lvl>
    <w:lvl w:ilvl="8" w:tplc="FFFFFFFF">
      <w:start w:val="1"/>
      <w:numFmt w:val="bullet"/>
      <w:lvlText w:val="•"/>
      <w:lvlJc w:val="left"/>
      <w:pPr>
        <w:tabs>
          <w:tab w:val="num" w:pos="6120"/>
        </w:tabs>
        <w:ind w:left="6120" w:hanging="360"/>
      </w:pPr>
      <w:rPr>
        <w:rFonts w:ascii="Arial" w:hAnsi="Arial" w:cs="Times New Roman" w:hint="default"/>
      </w:rPr>
    </w:lvl>
  </w:abstractNum>
  <w:abstractNum w:abstractNumId="38" w15:restartNumberingAfterBreak="0">
    <w:nsid w:val="7E3B6050"/>
    <w:multiLevelType w:val="hybridMultilevel"/>
    <w:tmpl w:val="4E0442BC"/>
    <w:lvl w:ilvl="0" w:tplc="B0227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6518060">
    <w:abstractNumId w:val="1"/>
  </w:num>
  <w:num w:numId="2" w16cid:durableId="814371677">
    <w:abstractNumId w:val="14"/>
  </w:num>
  <w:num w:numId="3" w16cid:durableId="1178470080">
    <w:abstractNumId w:val="10"/>
  </w:num>
  <w:num w:numId="4" w16cid:durableId="1053429579">
    <w:abstractNumId w:val="24"/>
  </w:num>
  <w:num w:numId="5" w16cid:durableId="1713655782">
    <w:abstractNumId w:val="35"/>
  </w:num>
  <w:num w:numId="6" w16cid:durableId="1480998317">
    <w:abstractNumId w:val="4"/>
  </w:num>
  <w:num w:numId="7" w16cid:durableId="834027937">
    <w:abstractNumId w:val="3"/>
  </w:num>
  <w:num w:numId="8" w16cid:durableId="1590892718">
    <w:abstractNumId w:val="36"/>
  </w:num>
  <w:num w:numId="9" w16cid:durableId="1558854333">
    <w:abstractNumId w:val="33"/>
  </w:num>
  <w:num w:numId="10" w16cid:durableId="1464494890">
    <w:abstractNumId w:val="0"/>
  </w:num>
  <w:num w:numId="11" w16cid:durableId="1711953541">
    <w:abstractNumId w:val="31"/>
  </w:num>
  <w:num w:numId="12" w16cid:durableId="2020691474">
    <w:abstractNumId w:val="15"/>
  </w:num>
  <w:num w:numId="13" w16cid:durableId="1800489542">
    <w:abstractNumId w:val="5"/>
  </w:num>
  <w:num w:numId="14" w16cid:durableId="958029984">
    <w:abstractNumId w:val="13"/>
  </w:num>
  <w:num w:numId="15" w16cid:durableId="560946795">
    <w:abstractNumId w:val="7"/>
  </w:num>
  <w:num w:numId="16" w16cid:durableId="1639385110">
    <w:abstractNumId w:val="38"/>
  </w:num>
  <w:num w:numId="17" w16cid:durableId="103823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22068997">
    <w:abstractNumId w:val="13"/>
  </w:num>
  <w:num w:numId="19" w16cid:durableId="1300725636">
    <w:abstractNumId w:val="6"/>
  </w:num>
  <w:num w:numId="20" w16cid:durableId="938223686">
    <w:abstractNumId w:val="25"/>
  </w:num>
  <w:num w:numId="21" w16cid:durableId="1870483020">
    <w:abstractNumId w:val="16"/>
  </w:num>
  <w:num w:numId="22" w16cid:durableId="335957654">
    <w:abstractNumId w:val="26"/>
  </w:num>
  <w:num w:numId="23" w16cid:durableId="668216652">
    <w:abstractNumId w:val="22"/>
  </w:num>
  <w:num w:numId="24" w16cid:durableId="956258458">
    <w:abstractNumId w:val="18"/>
  </w:num>
  <w:num w:numId="25" w16cid:durableId="495266969">
    <w:abstractNumId w:val="30"/>
  </w:num>
  <w:num w:numId="26" w16cid:durableId="996500270">
    <w:abstractNumId w:val="28"/>
  </w:num>
  <w:num w:numId="27" w16cid:durableId="2045278752">
    <w:abstractNumId w:val="17"/>
  </w:num>
  <w:num w:numId="28" w16cid:durableId="19660410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8182629">
    <w:abstractNumId w:val="32"/>
  </w:num>
  <w:num w:numId="30" w16cid:durableId="10640635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066465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028879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0658071">
    <w:abstractNumId w:val="20"/>
  </w:num>
  <w:num w:numId="34" w16cid:durableId="757560902">
    <w:abstractNumId w:val="11"/>
  </w:num>
  <w:num w:numId="35" w16cid:durableId="1099761210">
    <w:abstractNumId w:val="12"/>
  </w:num>
  <w:num w:numId="36" w16cid:durableId="790829287">
    <w:abstractNumId w:val="8"/>
  </w:num>
  <w:num w:numId="37" w16cid:durableId="1011882764">
    <w:abstractNumId w:val="2"/>
  </w:num>
  <w:num w:numId="38" w16cid:durableId="968239662">
    <w:abstractNumId w:val="27"/>
  </w:num>
  <w:num w:numId="39" w16cid:durableId="632371058">
    <w:abstractNumId w:val="29"/>
  </w:num>
  <w:num w:numId="40" w16cid:durableId="1896772983">
    <w:abstractNumId w:val="34"/>
  </w:num>
  <w:num w:numId="41" w16cid:durableId="704528749">
    <w:abstractNumId w:val="9"/>
  </w:num>
  <w:num w:numId="42" w16cid:durableId="746342202">
    <w:abstractNumId w:val="37"/>
  </w:num>
  <w:num w:numId="43" w16cid:durableId="880364668">
    <w:abstractNumId w:val="19"/>
  </w:num>
  <w:num w:numId="44" w16cid:durableId="10713449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738553499">
    <w:abstractNumId w:val="23"/>
  </w:num>
  <w:num w:numId="46" w16cid:durableId="1770855611">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6" w:nlCheck="1" w:checkStyle="1"/>
  <w:activeWritingStyle w:appName="MSWord" w:lang="de-DE" w:vendorID="64" w:dllVersion="0"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OysDSwNDQ2MTEwsDBT0lEKTi0uzszPAykwqwUA9neGBiwAAAA="/>
  </w:docVars>
  <w:rsids>
    <w:rsidRoot w:val="002B2813"/>
    <w:rsid w:val="000001C4"/>
    <w:rsid w:val="0000159F"/>
    <w:rsid w:val="000017E6"/>
    <w:rsid w:val="000027B9"/>
    <w:rsid w:val="00002C03"/>
    <w:rsid w:val="00003E20"/>
    <w:rsid w:val="00004AC8"/>
    <w:rsid w:val="000053BA"/>
    <w:rsid w:val="00006055"/>
    <w:rsid w:val="00006AD4"/>
    <w:rsid w:val="00006CB9"/>
    <w:rsid w:val="000074C4"/>
    <w:rsid w:val="000079A6"/>
    <w:rsid w:val="00010995"/>
    <w:rsid w:val="000109CE"/>
    <w:rsid w:val="00010E2C"/>
    <w:rsid w:val="000113BF"/>
    <w:rsid w:val="00011BB2"/>
    <w:rsid w:val="00012505"/>
    <w:rsid w:val="00012685"/>
    <w:rsid w:val="00012C4F"/>
    <w:rsid w:val="000131D1"/>
    <w:rsid w:val="00013455"/>
    <w:rsid w:val="000134E3"/>
    <w:rsid w:val="00013632"/>
    <w:rsid w:val="00013F5E"/>
    <w:rsid w:val="0001403F"/>
    <w:rsid w:val="0001487F"/>
    <w:rsid w:val="00014C55"/>
    <w:rsid w:val="00014F35"/>
    <w:rsid w:val="00015F98"/>
    <w:rsid w:val="000166AC"/>
    <w:rsid w:val="00017B7F"/>
    <w:rsid w:val="00017EDA"/>
    <w:rsid w:val="000212A5"/>
    <w:rsid w:val="000221FD"/>
    <w:rsid w:val="00022B8C"/>
    <w:rsid w:val="00022D6B"/>
    <w:rsid w:val="00023742"/>
    <w:rsid w:val="00023D3B"/>
    <w:rsid w:val="0002403A"/>
    <w:rsid w:val="00024AEF"/>
    <w:rsid w:val="00024D8F"/>
    <w:rsid w:val="00024F72"/>
    <w:rsid w:val="00026C65"/>
    <w:rsid w:val="00027755"/>
    <w:rsid w:val="00027864"/>
    <w:rsid w:val="0002789E"/>
    <w:rsid w:val="00030048"/>
    <w:rsid w:val="0003072D"/>
    <w:rsid w:val="000314CD"/>
    <w:rsid w:val="0003332B"/>
    <w:rsid w:val="00033544"/>
    <w:rsid w:val="000343D4"/>
    <w:rsid w:val="0003479E"/>
    <w:rsid w:val="00035691"/>
    <w:rsid w:val="0003767C"/>
    <w:rsid w:val="00040F4F"/>
    <w:rsid w:val="0004132D"/>
    <w:rsid w:val="00041C9D"/>
    <w:rsid w:val="00044CFA"/>
    <w:rsid w:val="000459C7"/>
    <w:rsid w:val="00046630"/>
    <w:rsid w:val="0004666E"/>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06F"/>
    <w:rsid w:val="000555CC"/>
    <w:rsid w:val="00055676"/>
    <w:rsid w:val="00056544"/>
    <w:rsid w:val="00056BDE"/>
    <w:rsid w:val="00057B28"/>
    <w:rsid w:val="00060D8E"/>
    <w:rsid w:val="00062159"/>
    <w:rsid w:val="0006276A"/>
    <w:rsid w:val="00063B27"/>
    <w:rsid w:val="00063D9E"/>
    <w:rsid w:val="0006410D"/>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CDE"/>
    <w:rsid w:val="00072FF5"/>
    <w:rsid w:val="000730DC"/>
    <w:rsid w:val="000735A0"/>
    <w:rsid w:val="00075055"/>
    <w:rsid w:val="00075965"/>
    <w:rsid w:val="00075FDA"/>
    <w:rsid w:val="00076386"/>
    <w:rsid w:val="00076446"/>
    <w:rsid w:val="00076D82"/>
    <w:rsid w:val="00081EC2"/>
    <w:rsid w:val="00082154"/>
    <w:rsid w:val="00083458"/>
    <w:rsid w:val="00083800"/>
    <w:rsid w:val="000845C2"/>
    <w:rsid w:val="00084A65"/>
    <w:rsid w:val="0008559A"/>
    <w:rsid w:val="000902C2"/>
    <w:rsid w:val="00091A92"/>
    <w:rsid w:val="00092DEC"/>
    <w:rsid w:val="00093C49"/>
    <w:rsid w:val="00095A80"/>
    <w:rsid w:val="00095EBC"/>
    <w:rsid w:val="00096817"/>
    <w:rsid w:val="000973E1"/>
    <w:rsid w:val="000A1402"/>
    <w:rsid w:val="000A20BA"/>
    <w:rsid w:val="000A262C"/>
    <w:rsid w:val="000A319C"/>
    <w:rsid w:val="000A3C8D"/>
    <w:rsid w:val="000A3DFE"/>
    <w:rsid w:val="000A40EC"/>
    <w:rsid w:val="000A54EE"/>
    <w:rsid w:val="000A6A23"/>
    <w:rsid w:val="000A7BC5"/>
    <w:rsid w:val="000B0C45"/>
    <w:rsid w:val="000B13E1"/>
    <w:rsid w:val="000B16DB"/>
    <w:rsid w:val="000B1C5E"/>
    <w:rsid w:val="000B2282"/>
    <w:rsid w:val="000B2296"/>
    <w:rsid w:val="000B27E9"/>
    <w:rsid w:val="000B2A11"/>
    <w:rsid w:val="000B2A5B"/>
    <w:rsid w:val="000B2EB2"/>
    <w:rsid w:val="000B3B91"/>
    <w:rsid w:val="000B4207"/>
    <w:rsid w:val="000B4AE4"/>
    <w:rsid w:val="000B4B1B"/>
    <w:rsid w:val="000B50C3"/>
    <w:rsid w:val="000B5AC9"/>
    <w:rsid w:val="000B5F0A"/>
    <w:rsid w:val="000B6D65"/>
    <w:rsid w:val="000B743C"/>
    <w:rsid w:val="000C1D59"/>
    <w:rsid w:val="000C1E2C"/>
    <w:rsid w:val="000C2B09"/>
    <w:rsid w:val="000C30CF"/>
    <w:rsid w:val="000C501D"/>
    <w:rsid w:val="000C5280"/>
    <w:rsid w:val="000C5B5B"/>
    <w:rsid w:val="000C5CBA"/>
    <w:rsid w:val="000C67CF"/>
    <w:rsid w:val="000C74BA"/>
    <w:rsid w:val="000C7531"/>
    <w:rsid w:val="000C7BA7"/>
    <w:rsid w:val="000C7C3F"/>
    <w:rsid w:val="000C7CEC"/>
    <w:rsid w:val="000D0BD6"/>
    <w:rsid w:val="000D0C61"/>
    <w:rsid w:val="000D1440"/>
    <w:rsid w:val="000D27AD"/>
    <w:rsid w:val="000D29D1"/>
    <w:rsid w:val="000D2B0A"/>
    <w:rsid w:val="000D3286"/>
    <w:rsid w:val="000D344D"/>
    <w:rsid w:val="000D40E7"/>
    <w:rsid w:val="000D584F"/>
    <w:rsid w:val="000D76BC"/>
    <w:rsid w:val="000D7750"/>
    <w:rsid w:val="000E04F2"/>
    <w:rsid w:val="000E071E"/>
    <w:rsid w:val="000E0DEE"/>
    <w:rsid w:val="000E181D"/>
    <w:rsid w:val="000E27AA"/>
    <w:rsid w:val="000E337A"/>
    <w:rsid w:val="000E34FD"/>
    <w:rsid w:val="000E3A1D"/>
    <w:rsid w:val="000E4350"/>
    <w:rsid w:val="000E4352"/>
    <w:rsid w:val="000E4376"/>
    <w:rsid w:val="000E4408"/>
    <w:rsid w:val="000E53AB"/>
    <w:rsid w:val="000E5716"/>
    <w:rsid w:val="000E6337"/>
    <w:rsid w:val="000E6496"/>
    <w:rsid w:val="000E7317"/>
    <w:rsid w:val="000E7A79"/>
    <w:rsid w:val="000E7F8A"/>
    <w:rsid w:val="000F1393"/>
    <w:rsid w:val="000F15B2"/>
    <w:rsid w:val="000F19DE"/>
    <w:rsid w:val="000F2E1F"/>
    <w:rsid w:val="000F37B0"/>
    <w:rsid w:val="000F4595"/>
    <w:rsid w:val="000F4CB2"/>
    <w:rsid w:val="000F4E44"/>
    <w:rsid w:val="000F4E90"/>
    <w:rsid w:val="000F568D"/>
    <w:rsid w:val="000F5D39"/>
    <w:rsid w:val="000F68D0"/>
    <w:rsid w:val="000F6B15"/>
    <w:rsid w:val="000F7593"/>
    <w:rsid w:val="0010170B"/>
    <w:rsid w:val="00101C4F"/>
    <w:rsid w:val="00102B5C"/>
    <w:rsid w:val="00102C9F"/>
    <w:rsid w:val="00103FC9"/>
    <w:rsid w:val="00104BA2"/>
    <w:rsid w:val="0010538D"/>
    <w:rsid w:val="001068D2"/>
    <w:rsid w:val="001069F2"/>
    <w:rsid w:val="001103BD"/>
    <w:rsid w:val="00111208"/>
    <w:rsid w:val="001115E4"/>
    <w:rsid w:val="00111808"/>
    <w:rsid w:val="00112220"/>
    <w:rsid w:val="0011278E"/>
    <w:rsid w:val="0011339F"/>
    <w:rsid w:val="00113941"/>
    <w:rsid w:val="00113B8F"/>
    <w:rsid w:val="00113EC8"/>
    <w:rsid w:val="00114AE5"/>
    <w:rsid w:val="00114E96"/>
    <w:rsid w:val="001152C7"/>
    <w:rsid w:val="00115C88"/>
    <w:rsid w:val="0011644A"/>
    <w:rsid w:val="00117332"/>
    <w:rsid w:val="0011784B"/>
    <w:rsid w:val="001204DD"/>
    <w:rsid w:val="00120501"/>
    <w:rsid w:val="00122839"/>
    <w:rsid w:val="001237AC"/>
    <w:rsid w:val="00123FB9"/>
    <w:rsid w:val="00124E12"/>
    <w:rsid w:val="00124E75"/>
    <w:rsid w:val="0012673D"/>
    <w:rsid w:val="001269B8"/>
    <w:rsid w:val="00127099"/>
    <w:rsid w:val="00132076"/>
    <w:rsid w:val="00132830"/>
    <w:rsid w:val="00132B71"/>
    <w:rsid w:val="001337A5"/>
    <w:rsid w:val="0013427A"/>
    <w:rsid w:val="001348FE"/>
    <w:rsid w:val="00134B36"/>
    <w:rsid w:val="00134D55"/>
    <w:rsid w:val="001360F3"/>
    <w:rsid w:val="001361DD"/>
    <w:rsid w:val="001362C2"/>
    <w:rsid w:val="0013678C"/>
    <w:rsid w:val="00136955"/>
    <w:rsid w:val="00136AAF"/>
    <w:rsid w:val="00136E19"/>
    <w:rsid w:val="001371B2"/>
    <w:rsid w:val="00137AB9"/>
    <w:rsid w:val="00137D78"/>
    <w:rsid w:val="00137E79"/>
    <w:rsid w:val="0014021E"/>
    <w:rsid w:val="0014060C"/>
    <w:rsid w:val="001409A0"/>
    <w:rsid w:val="00141E40"/>
    <w:rsid w:val="00141F08"/>
    <w:rsid w:val="00141FF2"/>
    <w:rsid w:val="0014287A"/>
    <w:rsid w:val="00142D9C"/>
    <w:rsid w:val="00142DE2"/>
    <w:rsid w:val="00144C87"/>
    <w:rsid w:val="00145D39"/>
    <w:rsid w:val="001467B1"/>
    <w:rsid w:val="00150175"/>
    <w:rsid w:val="001502C8"/>
    <w:rsid w:val="00151011"/>
    <w:rsid w:val="00151224"/>
    <w:rsid w:val="0015130F"/>
    <w:rsid w:val="001532BA"/>
    <w:rsid w:val="001533EC"/>
    <w:rsid w:val="00153FED"/>
    <w:rsid w:val="001543BF"/>
    <w:rsid w:val="00155757"/>
    <w:rsid w:val="00155BFD"/>
    <w:rsid w:val="0015620C"/>
    <w:rsid w:val="00156ABA"/>
    <w:rsid w:val="00157390"/>
    <w:rsid w:val="00157A4D"/>
    <w:rsid w:val="00160643"/>
    <w:rsid w:val="00160998"/>
    <w:rsid w:val="00160CD6"/>
    <w:rsid w:val="00160F5F"/>
    <w:rsid w:val="00162308"/>
    <w:rsid w:val="0016252C"/>
    <w:rsid w:val="0016316A"/>
    <w:rsid w:val="00163539"/>
    <w:rsid w:val="0016381F"/>
    <w:rsid w:val="00163D1D"/>
    <w:rsid w:val="00164171"/>
    <w:rsid w:val="00164E58"/>
    <w:rsid w:val="00165033"/>
    <w:rsid w:val="00165926"/>
    <w:rsid w:val="001665EB"/>
    <w:rsid w:val="001670EA"/>
    <w:rsid w:val="001674A0"/>
    <w:rsid w:val="00167FBD"/>
    <w:rsid w:val="00170A50"/>
    <w:rsid w:val="0017379D"/>
    <w:rsid w:val="00174FFD"/>
    <w:rsid w:val="001759CA"/>
    <w:rsid w:val="00175FD2"/>
    <w:rsid w:val="0017726A"/>
    <w:rsid w:val="001778BA"/>
    <w:rsid w:val="00177DB5"/>
    <w:rsid w:val="00177DD3"/>
    <w:rsid w:val="00180278"/>
    <w:rsid w:val="00180634"/>
    <w:rsid w:val="001807F2"/>
    <w:rsid w:val="0018149C"/>
    <w:rsid w:val="0018185A"/>
    <w:rsid w:val="001818A7"/>
    <w:rsid w:val="00182725"/>
    <w:rsid w:val="001829C8"/>
    <w:rsid w:val="00184EDC"/>
    <w:rsid w:val="00186904"/>
    <w:rsid w:val="00186B0A"/>
    <w:rsid w:val="001905BD"/>
    <w:rsid w:val="00191E79"/>
    <w:rsid w:val="00192E96"/>
    <w:rsid w:val="00192FE6"/>
    <w:rsid w:val="0019360B"/>
    <w:rsid w:val="00193986"/>
    <w:rsid w:val="00193B08"/>
    <w:rsid w:val="00194570"/>
    <w:rsid w:val="00195D2C"/>
    <w:rsid w:val="00196BF4"/>
    <w:rsid w:val="001972DA"/>
    <w:rsid w:val="001976AA"/>
    <w:rsid w:val="001A02F6"/>
    <w:rsid w:val="001A15C6"/>
    <w:rsid w:val="001A175F"/>
    <w:rsid w:val="001A24DB"/>
    <w:rsid w:val="001A34F2"/>
    <w:rsid w:val="001A5307"/>
    <w:rsid w:val="001A5510"/>
    <w:rsid w:val="001A5C7B"/>
    <w:rsid w:val="001A5E19"/>
    <w:rsid w:val="001A63D8"/>
    <w:rsid w:val="001B01FA"/>
    <w:rsid w:val="001B0832"/>
    <w:rsid w:val="001B123B"/>
    <w:rsid w:val="001B18A7"/>
    <w:rsid w:val="001B2762"/>
    <w:rsid w:val="001B36FC"/>
    <w:rsid w:val="001B38AA"/>
    <w:rsid w:val="001B38EE"/>
    <w:rsid w:val="001B41ED"/>
    <w:rsid w:val="001B4607"/>
    <w:rsid w:val="001B5011"/>
    <w:rsid w:val="001B7E0C"/>
    <w:rsid w:val="001C0674"/>
    <w:rsid w:val="001C0EF7"/>
    <w:rsid w:val="001C1405"/>
    <w:rsid w:val="001C1B93"/>
    <w:rsid w:val="001C226F"/>
    <w:rsid w:val="001C5296"/>
    <w:rsid w:val="001C5BD3"/>
    <w:rsid w:val="001C66AC"/>
    <w:rsid w:val="001C6754"/>
    <w:rsid w:val="001C77F0"/>
    <w:rsid w:val="001D0781"/>
    <w:rsid w:val="001D27EC"/>
    <w:rsid w:val="001D28CC"/>
    <w:rsid w:val="001D30C9"/>
    <w:rsid w:val="001D3D42"/>
    <w:rsid w:val="001D431C"/>
    <w:rsid w:val="001D445B"/>
    <w:rsid w:val="001D46A0"/>
    <w:rsid w:val="001D50C2"/>
    <w:rsid w:val="001D753C"/>
    <w:rsid w:val="001D7CA4"/>
    <w:rsid w:val="001D7E58"/>
    <w:rsid w:val="001E0425"/>
    <w:rsid w:val="001E0D3D"/>
    <w:rsid w:val="001E13B3"/>
    <w:rsid w:val="001E1A85"/>
    <w:rsid w:val="001E30A0"/>
    <w:rsid w:val="001E3476"/>
    <w:rsid w:val="001E3DE1"/>
    <w:rsid w:val="001E4D4F"/>
    <w:rsid w:val="001E54F9"/>
    <w:rsid w:val="001E57CF"/>
    <w:rsid w:val="001E5981"/>
    <w:rsid w:val="001E6826"/>
    <w:rsid w:val="001E6E8E"/>
    <w:rsid w:val="001E74BA"/>
    <w:rsid w:val="001E7623"/>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63C"/>
    <w:rsid w:val="001F67AA"/>
    <w:rsid w:val="001F69B1"/>
    <w:rsid w:val="001F6AFD"/>
    <w:rsid w:val="001F738D"/>
    <w:rsid w:val="001F74E5"/>
    <w:rsid w:val="001F7599"/>
    <w:rsid w:val="001F7C77"/>
    <w:rsid w:val="001F7EDD"/>
    <w:rsid w:val="0020102E"/>
    <w:rsid w:val="00201292"/>
    <w:rsid w:val="00202B2D"/>
    <w:rsid w:val="002039E5"/>
    <w:rsid w:val="00203F09"/>
    <w:rsid w:val="002040CA"/>
    <w:rsid w:val="00204A2A"/>
    <w:rsid w:val="00204B22"/>
    <w:rsid w:val="00204B3A"/>
    <w:rsid w:val="0020535A"/>
    <w:rsid w:val="002055CB"/>
    <w:rsid w:val="002059EF"/>
    <w:rsid w:val="00205A4B"/>
    <w:rsid w:val="00205BDB"/>
    <w:rsid w:val="00205DED"/>
    <w:rsid w:val="00206955"/>
    <w:rsid w:val="00206A79"/>
    <w:rsid w:val="00210309"/>
    <w:rsid w:val="00211519"/>
    <w:rsid w:val="0021224B"/>
    <w:rsid w:val="00212950"/>
    <w:rsid w:val="00212FB8"/>
    <w:rsid w:val="00213709"/>
    <w:rsid w:val="002149AF"/>
    <w:rsid w:val="00214A86"/>
    <w:rsid w:val="00215AAA"/>
    <w:rsid w:val="00215D13"/>
    <w:rsid w:val="0021683C"/>
    <w:rsid w:val="00216F5F"/>
    <w:rsid w:val="00220615"/>
    <w:rsid w:val="00221985"/>
    <w:rsid w:val="00221E3E"/>
    <w:rsid w:val="00221EC5"/>
    <w:rsid w:val="00222A7A"/>
    <w:rsid w:val="00224A2C"/>
    <w:rsid w:val="00225217"/>
    <w:rsid w:val="002254B9"/>
    <w:rsid w:val="002256D9"/>
    <w:rsid w:val="00226577"/>
    <w:rsid w:val="0022687C"/>
    <w:rsid w:val="00227C6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316"/>
    <w:rsid w:val="0023765A"/>
    <w:rsid w:val="00237921"/>
    <w:rsid w:val="00240342"/>
    <w:rsid w:val="0024050A"/>
    <w:rsid w:val="00241311"/>
    <w:rsid w:val="002418E8"/>
    <w:rsid w:val="00242BB6"/>
    <w:rsid w:val="00242E22"/>
    <w:rsid w:val="0024336B"/>
    <w:rsid w:val="00244194"/>
    <w:rsid w:val="0024424F"/>
    <w:rsid w:val="00244D28"/>
    <w:rsid w:val="00245689"/>
    <w:rsid w:val="00245720"/>
    <w:rsid w:val="00245A6F"/>
    <w:rsid w:val="00245FD5"/>
    <w:rsid w:val="002477DF"/>
    <w:rsid w:val="00251AD6"/>
    <w:rsid w:val="00252B5B"/>
    <w:rsid w:val="00252C17"/>
    <w:rsid w:val="0025307F"/>
    <w:rsid w:val="002535B7"/>
    <w:rsid w:val="002551BD"/>
    <w:rsid w:val="0025645D"/>
    <w:rsid w:val="002568D0"/>
    <w:rsid w:val="00260AEE"/>
    <w:rsid w:val="002621A6"/>
    <w:rsid w:val="00262661"/>
    <w:rsid w:val="00262D9D"/>
    <w:rsid w:val="002632DF"/>
    <w:rsid w:val="00263946"/>
    <w:rsid w:val="002640BA"/>
    <w:rsid w:val="0026413B"/>
    <w:rsid w:val="00264CF2"/>
    <w:rsid w:val="002667A8"/>
    <w:rsid w:val="00267587"/>
    <w:rsid w:val="002675C8"/>
    <w:rsid w:val="00267760"/>
    <w:rsid w:val="00270811"/>
    <w:rsid w:val="00271589"/>
    <w:rsid w:val="002726E7"/>
    <w:rsid w:val="00272CD6"/>
    <w:rsid w:val="00273177"/>
    <w:rsid w:val="0027455B"/>
    <w:rsid w:val="00275074"/>
    <w:rsid w:val="002763E9"/>
    <w:rsid w:val="00276428"/>
    <w:rsid w:val="00276736"/>
    <w:rsid w:val="00276F4E"/>
    <w:rsid w:val="0027773D"/>
    <w:rsid w:val="002778BD"/>
    <w:rsid w:val="002806C2"/>
    <w:rsid w:val="002815FA"/>
    <w:rsid w:val="002824C2"/>
    <w:rsid w:val="00284E32"/>
    <w:rsid w:val="002851EB"/>
    <w:rsid w:val="00285510"/>
    <w:rsid w:val="00285BD1"/>
    <w:rsid w:val="00285DE2"/>
    <w:rsid w:val="0028616D"/>
    <w:rsid w:val="00286965"/>
    <w:rsid w:val="00287C00"/>
    <w:rsid w:val="0029136E"/>
    <w:rsid w:val="00292399"/>
    <w:rsid w:val="00292800"/>
    <w:rsid w:val="00294445"/>
    <w:rsid w:val="00294B4D"/>
    <w:rsid w:val="00294E41"/>
    <w:rsid w:val="0029537E"/>
    <w:rsid w:val="002960D5"/>
    <w:rsid w:val="00296922"/>
    <w:rsid w:val="00297926"/>
    <w:rsid w:val="002A02C9"/>
    <w:rsid w:val="002A1062"/>
    <w:rsid w:val="002A2012"/>
    <w:rsid w:val="002A2411"/>
    <w:rsid w:val="002A2413"/>
    <w:rsid w:val="002A2F5E"/>
    <w:rsid w:val="002A352A"/>
    <w:rsid w:val="002A3E57"/>
    <w:rsid w:val="002A607D"/>
    <w:rsid w:val="002B0D55"/>
    <w:rsid w:val="002B0EAA"/>
    <w:rsid w:val="002B132E"/>
    <w:rsid w:val="002B1499"/>
    <w:rsid w:val="002B2813"/>
    <w:rsid w:val="002B2D29"/>
    <w:rsid w:val="002B3B31"/>
    <w:rsid w:val="002B3BBD"/>
    <w:rsid w:val="002C019C"/>
    <w:rsid w:val="002C0C4B"/>
    <w:rsid w:val="002C1367"/>
    <w:rsid w:val="002C1EEA"/>
    <w:rsid w:val="002C47AD"/>
    <w:rsid w:val="002C5510"/>
    <w:rsid w:val="002C6034"/>
    <w:rsid w:val="002C635B"/>
    <w:rsid w:val="002C7276"/>
    <w:rsid w:val="002C770F"/>
    <w:rsid w:val="002C79E6"/>
    <w:rsid w:val="002C7CFF"/>
    <w:rsid w:val="002D0BC6"/>
    <w:rsid w:val="002D12DB"/>
    <w:rsid w:val="002D17C5"/>
    <w:rsid w:val="002D365F"/>
    <w:rsid w:val="002D406A"/>
    <w:rsid w:val="002D51DF"/>
    <w:rsid w:val="002D6892"/>
    <w:rsid w:val="002D68C2"/>
    <w:rsid w:val="002D740B"/>
    <w:rsid w:val="002D7C86"/>
    <w:rsid w:val="002E0692"/>
    <w:rsid w:val="002E152D"/>
    <w:rsid w:val="002E1D74"/>
    <w:rsid w:val="002E2943"/>
    <w:rsid w:val="002E2CF1"/>
    <w:rsid w:val="002E34AF"/>
    <w:rsid w:val="002E4AAC"/>
    <w:rsid w:val="002E53DE"/>
    <w:rsid w:val="002E563B"/>
    <w:rsid w:val="002E62D2"/>
    <w:rsid w:val="002E6A7A"/>
    <w:rsid w:val="002E6BCA"/>
    <w:rsid w:val="002E734F"/>
    <w:rsid w:val="002E74AF"/>
    <w:rsid w:val="002E758C"/>
    <w:rsid w:val="002F08AC"/>
    <w:rsid w:val="002F1038"/>
    <w:rsid w:val="002F1A1C"/>
    <w:rsid w:val="002F22FF"/>
    <w:rsid w:val="002F2D8F"/>
    <w:rsid w:val="002F38C1"/>
    <w:rsid w:val="002F3DE0"/>
    <w:rsid w:val="002F4208"/>
    <w:rsid w:val="002F5BE4"/>
    <w:rsid w:val="002F6258"/>
    <w:rsid w:val="002F695B"/>
    <w:rsid w:val="002F72DA"/>
    <w:rsid w:val="002F76B1"/>
    <w:rsid w:val="002F7D66"/>
    <w:rsid w:val="002F7DBE"/>
    <w:rsid w:val="0030090B"/>
    <w:rsid w:val="00302AE8"/>
    <w:rsid w:val="00302BB1"/>
    <w:rsid w:val="003030F0"/>
    <w:rsid w:val="003038DB"/>
    <w:rsid w:val="0030404B"/>
    <w:rsid w:val="00304210"/>
    <w:rsid w:val="003048D7"/>
    <w:rsid w:val="00304A1B"/>
    <w:rsid w:val="00304AD2"/>
    <w:rsid w:val="00304EAA"/>
    <w:rsid w:val="003050A7"/>
    <w:rsid w:val="00305297"/>
    <w:rsid w:val="00306013"/>
    <w:rsid w:val="003062E6"/>
    <w:rsid w:val="003068B6"/>
    <w:rsid w:val="003071F6"/>
    <w:rsid w:val="00307965"/>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27679"/>
    <w:rsid w:val="00330187"/>
    <w:rsid w:val="00330F00"/>
    <w:rsid w:val="003318F9"/>
    <w:rsid w:val="00331B37"/>
    <w:rsid w:val="00331C2B"/>
    <w:rsid w:val="00331C77"/>
    <w:rsid w:val="00331DB6"/>
    <w:rsid w:val="00331F96"/>
    <w:rsid w:val="00332B55"/>
    <w:rsid w:val="003336B9"/>
    <w:rsid w:val="0033476C"/>
    <w:rsid w:val="00335EA8"/>
    <w:rsid w:val="003363DD"/>
    <w:rsid w:val="003375D9"/>
    <w:rsid w:val="003377A5"/>
    <w:rsid w:val="00337810"/>
    <w:rsid w:val="003379AC"/>
    <w:rsid w:val="00340361"/>
    <w:rsid w:val="00340795"/>
    <w:rsid w:val="0034111C"/>
    <w:rsid w:val="00341947"/>
    <w:rsid w:val="00341E60"/>
    <w:rsid w:val="0034217F"/>
    <w:rsid w:val="00342AD2"/>
    <w:rsid w:val="00343954"/>
    <w:rsid w:val="00343DA0"/>
    <w:rsid w:val="00344BCA"/>
    <w:rsid w:val="00345405"/>
    <w:rsid w:val="00345DDD"/>
    <w:rsid w:val="00346492"/>
    <w:rsid w:val="00346FED"/>
    <w:rsid w:val="003501B6"/>
    <w:rsid w:val="00351807"/>
    <w:rsid w:val="00351E01"/>
    <w:rsid w:val="00352968"/>
    <w:rsid w:val="0035298B"/>
    <w:rsid w:val="00352D21"/>
    <w:rsid w:val="00353A31"/>
    <w:rsid w:val="0035443D"/>
    <w:rsid w:val="00354AA2"/>
    <w:rsid w:val="00354FEE"/>
    <w:rsid w:val="003550A8"/>
    <w:rsid w:val="00355B4B"/>
    <w:rsid w:val="00356275"/>
    <w:rsid w:val="0035632D"/>
    <w:rsid w:val="003564F9"/>
    <w:rsid w:val="00356C0B"/>
    <w:rsid w:val="00357B9C"/>
    <w:rsid w:val="00360399"/>
    <w:rsid w:val="00361412"/>
    <w:rsid w:val="003615CA"/>
    <w:rsid w:val="00363701"/>
    <w:rsid w:val="00363849"/>
    <w:rsid w:val="00363B2C"/>
    <w:rsid w:val="003642A6"/>
    <w:rsid w:val="00364328"/>
    <w:rsid w:val="00364763"/>
    <w:rsid w:val="00365C3D"/>
    <w:rsid w:val="0036661B"/>
    <w:rsid w:val="00366C1B"/>
    <w:rsid w:val="00367337"/>
    <w:rsid w:val="00367367"/>
    <w:rsid w:val="00367FD8"/>
    <w:rsid w:val="0037004E"/>
    <w:rsid w:val="003701CF"/>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5B41"/>
    <w:rsid w:val="00386053"/>
    <w:rsid w:val="00387459"/>
    <w:rsid w:val="0038771D"/>
    <w:rsid w:val="003900A4"/>
    <w:rsid w:val="003901C0"/>
    <w:rsid w:val="00390935"/>
    <w:rsid w:val="0039241F"/>
    <w:rsid w:val="00392491"/>
    <w:rsid w:val="00392B7C"/>
    <w:rsid w:val="003935B0"/>
    <w:rsid w:val="00393E44"/>
    <w:rsid w:val="00394301"/>
    <w:rsid w:val="003967EF"/>
    <w:rsid w:val="00397288"/>
    <w:rsid w:val="0039747B"/>
    <w:rsid w:val="003975CA"/>
    <w:rsid w:val="00397AB6"/>
    <w:rsid w:val="00397ACA"/>
    <w:rsid w:val="00397DF7"/>
    <w:rsid w:val="003A056D"/>
    <w:rsid w:val="003A10C3"/>
    <w:rsid w:val="003A2017"/>
    <w:rsid w:val="003A28F5"/>
    <w:rsid w:val="003A495D"/>
    <w:rsid w:val="003A4A40"/>
    <w:rsid w:val="003A4C7C"/>
    <w:rsid w:val="003A5611"/>
    <w:rsid w:val="003A5844"/>
    <w:rsid w:val="003A597F"/>
    <w:rsid w:val="003A71A8"/>
    <w:rsid w:val="003A71D2"/>
    <w:rsid w:val="003A7211"/>
    <w:rsid w:val="003A7296"/>
    <w:rsid w:val="003A78E6"/>
    <w:rsid w:val="003B00CA"/>
    <w:rsid w:val="003B030B"/>
    <w:rsid w:val="003B0432"/>
    <w:rsid w:val="003B0821"/>
    <w:rsid w:val="003B0BE9"/>
    <w:rsid w:val="003B0E6C"/>
    <w:rsid w:val="003B0F4B"/>
    <w:rsid w:val="003B15CF"/>
    <w:rsid w:val="003B1635"/>
    <w:rsid w:val="003B2E9B"/>
    <w:rsid w:val="003B2F8D"/>
    <w:rsid w:val="003B3C64"/>
    <w:rsid w:val="003B4FAA"/>
    <w:rsid w:val="003B547A"/>
    <w:rsid w:val="003B649C"/>
    <w:rsid w:val="003B6EC0"/>
    <w:rsid w:val="003B75B9"/>
    <w:rsid w:val="003C087B"/>
    <w:rsid w:val="003C0C72"/>
    <w:rsid w:val="003C0DA2"/>
    <w:rsid w:val="003C1A18"/>
    <w:rsid w:val="003C2C9B"/>
    <w:rsid w:val="003C32BF"/>
    <w:rsid w:val="003C5C41"/>
    <w:rsid w:val="003C669D"/>
    <w:rsid w:val="003C6877"/>
    <w:rsid w:val="003C688E"/>
    <w:rsid w:val="003C7062"/>
    <w:rsid w:val="003C72FB"/>
    <w:rsid w:val="003C7461"/>
    <w:rsid w:val="003D02A7"/>
    <w:rsid w:val="003D0788"/>
    <w:rsid w:val="003D132A"/>
    <w:rsid w:val="003D1517"/>
    <w:rsid w:val="003D1D50"/>
    <w:rsid w:val="003D219C"/>
    <w:rsid w:val="003D232D"/>
    <w:rsid w:val="003D286B"/>
    <w:rsid w:val="003D2938"/>
    <w:rsid w:val="003D3FBA"/>
    <w:rsid w:val="003D402B"/>
    <w:rsid w:val="003D43F3"/>
    <w:rsid w:val="003D54B0"/>
    <w:rsid w:val="003D5C62"/>
    <w:rsid w:val="003D764F"/>
    <w:rsid w:val="003D76EF"/>
    <w:rsid w:val="003E0042"/>
    <w:rsid w:val="003E0667"/>
    <w:rsid w:val="003E0BCE"/>
    <w:rsid w:val="003E0DF3"/>
    <w:rsid w:val="003E13E0"/>
    <w:rsid w:val="003E1660"/>
    <w:rsid w:val="003E176C"/>
    <w:rsid w:val="003E1CD1"/>
    <w:rsid w:val="003E2A2D"/>
    <w:rsid w:val="003E47D4"/>
    <w:rsid w:val="003E50B9"/>
    <w:rsid w:val="003E5C6E"/>
    <w:rsid w:val="003E64A9"/>
    <w:rsid w:val="003E7905"/>
    <w:rsid w:val="003E79D9"/>
    <w:rsid w:val="003F0336"/>
    <w:rsid w:val="003F3FCC"/>
    <w:rsid w:val="003F5547"/>
    <w:rsid w:val="003F5AB7"/>
    <w:rsid w:val="003F5C40"/>
    <w:rsid w:val="003F6E12"/>
    <w:rsid w:val="003F6F8B"/>
    <w:rsid w:val="003F75ED"/>
    <w:rsid w:val="003F7698"/>
    <w:rsid w:val="003F7B9A"/>
    <w:rsid w:val="004002B7"/>
    <w:rsid w:val="00400F31"/>
    <w:rsid w:val="00401DFE"/>
    <w:rsid w:val="0040236F"/>
    <w:rsid w:val="004023BA"/>
    <w:rsid w:val="00406571"/>
    <w:rsid w:val="004066B5"/>
    <w:rsid w:val="00406B4D"/>
    <w:rsid w:val="0041034C"/>
    <w:rsid w:val="004114B0"/>
    <w:rsid w:val="004122FE"/>
    <w:rsid w:val="00412A6E"/>
    <w:rsid w:val="0041443C"/>
    <w:rsid w:val="0041488F"/>
    <w:rsid w:val="004154DC"/>
    <w:rsid w:val="004154F7"/>
    <w:rsid w:val="00416D44"/>
    <w:rsid w:val="004176FF"/>
    <w:rsid w:val="00417A1E"/>
    <w:rsid w:val="004206FF"/>
    <w:rsid w:val="00421A27"/>
    <w:rsid w:val="00421D0A"/>
    <w:rsid w:val="004226C3"/>
    <w:rsid w:val="004228BA"/>
    <w:rsid w:val="004241C5"/>
    <w:rsid w:val="00424FA7"/>
    <w:rsid w:val="00425D2C"/>
    <w:rsid w:val="00426A87"/>
    <w:rsid w:val="00427007"/>
    <w:rsid w:val="004309D8"/>
    <w:rsid w:val="004313D1"/>
    <w:rsid w:val="00432038"/>
    <w:rsid w:val="00432110"/>
    <w:rsid w:val="004328EE"/>
    <w:rsid w:val="00433EBE"/>
    <w:rsid w:val="00434406"/>
    <w:rsid w:val="00434E38"/>
    <w:rsid w:val="00440FED"/>
    <w:rsid w:val="004414C0"/>
    <w:rsid w:val="00441B92"/>
    <w:rsid w:val="00441CE3"/>
    <w:rsid w:val="00443A9F"/>
    <w:rsid w:val="00444122"/>
    <w:rsid w:val="0044474B"/>
    <w:rsid w:val="00445810"/>
    <w:rsid w:val="00445FF7"/>
    <w:rsid w:val="004460D8"/>
    <w:rsid w:val="00447314"/>
    <w:rsid w:val="004508A8"/>
    <w:rsid w:val="00450D08"/>
    <w:rsid w:val="00450F75"/>
    <w:rsid w:val="00451BAE"/>
    <w:rsid w:val="00452CA7"/>
    <w:rsid w:val="00453341"/>
    <w:rsid w:val="004545C6"/>
    <w:rsid w:val="00454DCA"/>
    <w:rsid w:val="00454E26"/>
    <w:rsid w:val="00456544"/>
    <w:rsid w:val="00456649"/>
    <w:rsid w:val="004567B7"/>
    <w:rsid w:val="004567DC"/>
    <w:rsid w:val="0045682F"/>
    <w:rsid w:val="00456856"/>
    <w:rsid w:val="004571EF"/>
    <w:rsid w:val="0046047A"/>
    <w:rsid w:val="00461210"/>
    <w:rsid w:val="00461700"/>
    <w:rsid w:val="00461AAC"/>
    <w:rsid w:val="00461C84"/>
    <w:rsid w:val="00462490"/>
    <w:rsid w:val="00462AC9"/>
    <w:rsid w:val="004632CD"/>
    <w:rsid w:val="00463DC3"/>
    <w:rsid w:val="00465299"/>
    <w:rsid w:val="0046565C"/>
    <w:rsid w:val="00466A0F"/>
    <w:rsid w:val="0046795B"/>
    <w:rsid w:val="004708C0"/>
    <w:rsid w:val="00470948"/>
    <w:rsid w:val="0047115F"/>
    <w:rsid w:val="004713C1"/>
    <w:rsid w:val="004715CB"/>
    <w:rsid w:val="00471863"/>
    <w:rsid w:val="0047362F"/>
    <w:rsid w:val="00473777"/>
    <w:rsid w:val="00473A14"/>
    <w:rsid w:val="004745A9"/>
    <w:rsid w:val="00474871"/>
    <w:rsid w:val="00474CA8"/>
    <w:rsid w:val="00474E43"/>
    <w:rsid w:val="0047544F"/>
    <w:rsid w:val="00476476"/>
    <w:rsid w:val="004766DA"/>
    <w:rsid w:val="00476A55"/>
    <w:rsid w:val="0048076D"/>
    <w:rsid w:val="0048134D"/>
    <w:rsid w:val="00481624"/>
    <w:rsid w:val="00481765"/>
    <w:rsid w:val="00481874"/>
    <w:rsid w:val="00481D90"/>
    <w:rsid w:val="004825CD"/>
    <w:rsid w:val="00482700"/>
    <w:rsid w:val="00482CD4"/>
    <w:rsid w:val="00483194"/>
    <w:rsid w:val="00483261"/>
    <w:rsid w:val="0048328A"/>
    <w:rsid w:val="004839A9"/>
    <w:rsid w:val="00484377"/>
    <w:rsid w:val="00485B23"/>
    <w:rsid w:val="00485B50"/>
    <w:rsid w:val="004874E4"/>
    <w:rsid w:val="0049070D"/>
    <w:rsid w:val="00490A39"/>
    <w:rsid w:val="00490E82"/>
    <w:rsid w:val="00491BE4"/>
    <w:rsid w:val="00491DB2"/>
    <w:rsid w:val="00492877"/>
    <w:rsid w:val="004933AF"/>
    <w:rsid w:val="00495BA6"/>
    <w:rsid w:val="00496DC2"/>
    <w:rsid w:val="00496E75"/>
    <w:rsid w:val="004A0046"/>
    <w:rsid w:val="004A014C"/>
    <w:rsid w:val="004A0AA8"/>
    <w:rsid w:val="004A1A15"/>
    <w:rsid w:val="004A1FE4"/>
    <w:rsid w:val="004A2103"/>
    <w:rsid w:val="004A2CA9"/>
    <w:rsid w:val="004A33EF"/>
    <w:rsid w:val="004A34C9"/>
    <w:rsid w:val="004A3CB5"/>
    <w:rsid w:val="004A537D"/>
    <w:rsid w:val="004A67F0"/>
    <w:rsid w:val="004A71C3"/>
    <w:rsid w:val="004A7769"/>
    <w:rsid w:val="004A77B1"/>
    <w:rsid w:val="004B07B6"/>
    <w:rsid w:val="004B0B0B"/>
    <w:rsid w:val="004B23AD"/>
    <w:rsid w:val="004B2965"/>
    <w:rsid w:val="004B3265"/>
    <w:rsid w:val="004B3545"/>
    <w:rsid w:val="004B4224"/>
    <w:rsid w:val="004B4297"/>
    <w:rsid w:val="004B4647"/>
    <w:rsid w:val="004B57C9"/>
    <w:rsid w:val="004B6867"/>
    <w:rsid w:val="004B6B25"/>
    <w:rsid w:val="004B7455"/>
    <w:rsid w:val="004B74FF"/>
    <w:rsid w:val="004B7ADA"/>
    <w:rsid w:val="004B7CE4"/>
    <w:rsid w:val="004C0401"/>
    <w:rsid w:val="004C0B25"/>
    <w:rsid w:val="004C0C49"/>
    <w:rsid w:val="004C1096"/>
    <w:rsid w:val="004C183D"/>
    <w:rsid w:val="004C394F"/>
    <w:rsid w:val="004C3EC7"/>
    <w:rsid w:val="004C3EEE"/>
    <w:rsid w:val="004C483D"/>
    <w:rsid w:val="004C49EA"/>
    <w:rsid w:val="004C4D15"/>
    <w:rsid w:val="004C53B7"/>
    <w:rsid w:val="004C6DA5"/>
    <w:rsid w:val="004C75EF"/>
    <w:rsid w:val="004C795A"/>
    <w:rsid w:val="004C7F93"/>
    <w:rsid w:val="004D2629"/>
    <w:rsid w:val="004D26B8"/>
    <w:rsid w:val="004D2C2C"/>
    <w:rsid w:val="004D2CE0"/>
    <w:rsid w:val="004D38C2"/>
    <w:rsid w:val="004D41DC"/>
    <w:rsid w:val="004D4FBD"/>
    <w:rsid w:val="004D4FC0"/>
    <w:rsid w:val="004D533A"/>
    <w:rsid w:val="004D5CE7"/>
    <w:rsid w:val="004D6381"/>
    <w:rsid w:val="004D7DA8"/>
    <w:rsid w:val="004E10CD"/>
    <w:rsid w:val="004E1401"/>
    <w:rsid w:val="004E2892"/>
    <w:rsid w:val="004E362B"/>
    <w:rsid w:val="004E3681"/>
    <w:rsid w:val="004E3D74"/>
    <w:rsid w:val="004E5DE1"/>
    <w:rsid w:val="004E64A1"/>
    <w:rsid w:val="004E784B"/>
    <w:rsid w:val="004F0224"/>
    <w:rsid w:val="004F0DB4"/>
    <w:rsid w:val="004F0E04"/>
    <w:rsid w:val="004F1CD3"/>
    <w:rsid w:val="004F1EBC"/>
    <w:rsid w:val="004F20E8"/>
    <w:rsid w:val="004F3172"/>
    <w:rsid w:val="004F31B7"/>
    <w:rsid w:val="004F3B71"/>
    <w:rsid w:val="004F3DC6"/>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684"/>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17B47"/>
    <w:rsid w:val="005200F7"/>
    <w:rsid w:val="0052099D"/>
    <w:rsid w:val="00520D6D"/>
    <w:rsid w:val="00520FD7"/>
    <w:rsid w:val="005212FD"/>
    <w:rsid w:val="00521425"/>
    <w:rsid w:val="005223F7"/>
    <w:rsid w:val="00523E75"/>
    <w:rsid w:val="005243E0"/>
    <w:rsid w:val="00524E86"/>
    <w:rsid w:val="005256F3"/>
    <w:rsid w:val="00525B54"/>
    <w:rsid w:val="005265A3"/>
    <w:rsid w:val="00526783"/>
    <w:rsid w:val="00527708"/>
    <w:rsid w:val="0052773A"/>
    <w:rsid w:val="00527FB1"/>
    <w:rsid w:val="00530423"/>
    <w:rsid w:val="0053107E"/>
    <w:rsid w:val="005312CB"/>
    <w:rsid w:val="0053139E"/>
    <w:rsid w:val="0053162F"/>
    <w:rsid w:val="00531777"/>
    <w:rsid w:val="005319A3"/>
    <w:rsid w:val="00532378"/>
    <w:rsid w:val="0053281C"/>
    <w:rsid w:val="00532AD0"/>
    <w:rsid w:val="00532BC2"/>
    <w:rsid w:val="0053311D"/>
    <w:rsid w:val="00533B93"/>
    <w:rsid w:val="005340C9"/>
    <w:rsid w:val="00536698"/>
    <w:rsid w:val="005375FE"/>
    <w:rsid w:val="00540BFC"/>
    <w:rsid w:val="0054195A"/>
    <w:rsid w:val="005420DE"/>
    <w:rsid w:val="00542249"/>
    <w:rsid w:val="0054268C"/>
    <w:rsid w:val="00542FAA"/>
    <w:rsid w:val="005431F5"/>
    <w:rsid w:val="00543707"/>
    <w:rsid w:val="005439D2"/>
    <w:rsid w:val="00543EBB"/>
    <w:rsid w:val="00544213"/>
    <w:rsid w:val="0054486D"/>
    <w:rsid w:val="005453F3"/>
    <w:rsid w:val="00545549"/>
    <w:rsid w:val="00546455"/>
    <w:rsid w:val="00546588"/>
    <w:rsid w:val="005469F5"/>
    <w:rsid w:val="00546E52"/>
    <w:rsid w:val="00546F36"/>
    <w:rsid w:val="005518ED"/>
    <w:rsid w:val="00552093"/>
    <w:rsid w:val="00554C49"/>
    <w:rsid w:val="00554E06"/>
    <w:rsid w:val="00554E4B"/>
    <w:rsid w:val="0055519C"/>
    <w:rsid w:val="005554C1"/>
    <w:rsid w:val="00555F67"/>
    <w:rsid w:val="00556E32"/>
    <w:rsid w:val="005602ED"/>
    <w:rsid w:val="005604F1"/>
    <w:rsid w:val="005606A4"/>
    <w:rsid w:val="005607B8"/>
    <w:rsid w:val="00560CF5"/>
    <w:rsid w:val="00561C79"/>
    <w:rsid w:val="0056272D"/>
    <w:rsid w:val="00562BAB"/>
    <w:rsid w:val="00563047"/>
    <w:rsid w:val="0056308E"/>
    <w:rsid w:val="005638C1"/>
    <w:rsid w:val="00563F16"/>
    <w:rsid w:val="0056415C"/>
    <w:rsid w:val="005649BF"/>
    <w:rsid w:val="005650ED"/>
    <w:rsid w:val="00565869"/>
    <w:rsid w:val="00567415"/>
    <w:rsid w:val="00567610"/>
    <w:rsid w:val="00570803"/>
    <w:rsid w:val="00570D9F"/>
    <w:rsid w:val="005710B1"/>
    <w:rsid w:val="00571225"/>
    <w:rsid w:val="0057185C"/>
    <w:rsid w:val="00571CA8"/>
    <w:rsid w:val="00572947"/>
    <w:rsid w:val="00573138"/>
    <w:rsid w:val="005734A7"/>
    <w:rsid w:val="005746C4"/>
    <w:rsid w:val="00574B50"/>
    <w:rsid w:val="0057559E"/>
    <w:rsid w:val="00577835"/>
    <w:rsid w:val="00580793"/>
    <w:rsid w:val="00581470"/>
    <w:rsid w:val="00581B62"/>
    <w:rsid w:val="00581BAD"/>
    <w:rsid w:val="00581D62"/>
    <w:rsid w:val="00582087"/>
    <w:rsid w:val="00582F21"/>
    <w:rsid w:val="005831DD"/>
    <w:rsid w:val="005841E5"/>
    <w:rsid w:val="00584320"/>
    <w:rsid w:val="00584CB8"/>
    <w:rsid w:val="00585484"/>
    <w:rsid w:val="00585E08"/>
    <w:rsid w:val="00586478"/>
    <w:rsid w:val="00587229"/>
    <w:rsid w:val="00587503"/>
    <w:rsid w:val="00587F7F"/>
    <w:rsid w:val="00590E8D"/>
    <w:rsid w:val="00591511"/>
    <w:rsid w:val="00591E50"/>
    <w:rsid w:val="00592CDA"/>
    <w:rsid w:val="0059331A"/>
    <w:rsid w:val="00593A72"/>
    <w:rsid w:val="00594269"/>
    <w:rsid w:val="005954FB"/>
    <w:rsid w:val="00595A8C"/>
    <w:rsid w:val="00595C2C"/>
    <w:rsid w:val="00596BBA"/>
    <w:rsid w:val="00597386"/>
    <w:rsid w:val="005975C4"/>
    <w:rsid w:val="00597ED8"/>
    <w:rsid w:val="005A17AE"/>
    <w:rsid w:val="005A2B20"/>
    <w:rsid w:val="005A34D5"/>
    <w:rsid w:val="005A3943"/>
    <w:rsid w:val="005A41F5"/>
    <w:rsid w:val="005A4904"/>
    <w:rsid w:val="005A515A"/>
    <w:rsid w:val="005A66AC"/>
    <w:rsid w:val="005A704D"/>
    <w:rsid w:val="005A7688"/>
    <w:rsid w:val="005B181C"/>
    <w:rsid w:val="005B3B84"/>
    <w:rsid w:val="005B3C6D"/>
    <w:rsid w:val="005B4045"/>
    <w:rsid w:val="005B4575"/>
    <w:rsid w:val="005B4CDC"/>
    <w:rsid w:val="005B4F45"/>
    <w:rsid w:val="005B609E"/>
    <w:rsid w:val="005B6DF6"/>
    <w:rsid w:val="005B76FF"/>
    <w:rsid w:val="005B7B7D"/>
    <w:rsid w:val="005C1948"/>
    <w:rsid w:val="005C22F9"/>
    <w:rsid w:val="005C263C"/>
    <w:rsid w:val="005C2679"/>
    <w:rsid w:val="005C298C"/>
    <w:rsid w:val="005C4BFB"/>
    <w:rsid w:val="005C5870"/>
    <w:rsid w:val="005C5989"/>
    <w:rsid w:val="005C7849"/>
    <w:rsid w:val="005D059A"/>
    <w:rsid w:val="005D07C5"/>
    <w:rsid w:val="005D20C8"/>
    <w:rsid w:val="005D21B7"/>
    <w:rsid w:val="005D2DAD"/>
    <w:rsid w:val="005D2F42"/>
    <w:rsid w:val="005D329E"/>
    <w:rsid w:val="005D4302"/>
    <w:rsid w:val="005D5A20"/>
    <w:rsid w:val="005D786C"/>
    <w:rsid w:val="005E00E5"/>
    <w:rsid w:val="005E0148"/>
    <w:rsid w:val="005E049F"/>
    <w:rsid w:val="005E0AA6"/>
    <w:rsid w:val="005E0BB6"/>
    <w:rsid w:val="005E1984"/>
    <w:rsid w:val="005E1AA7"/>
    <w:rsid w:val="005E1E91"/>
    <w:rsid w:val="005E3073"/>
    <w:rsid w:val="005E316A"/>
    <w:rsid w:val="005E5AE2"/>
    <w:rsid w:val="005E6005"/>
    <w:rsid w:val="005E7088"/>
    <w:rsid w:val="005E7E1B"/>
    <w:rsid w:val="005F0108"/>
    <w:rsid w:val="005F0291"/>
    <w:rsid w:val="005F0ECC"/>
    <w:rsid w:val="005F21A5"/>
    <w:rsid w:val="005F2470"/>
    <w:rsid w:val="005F28C6"/>
    <w:rsid w:val="005F3402"/>
    <w:rsid w:val="005F3F16"/>
    <w:rsid w:val="005F52CC"/>
    <w:rsid w:val="005F5E6F"/>
    <w:rsid w:val="005F6510"/>
    <w:rsid w:val="005F681C"/>
    <w:rsid w:val="005F6B98"/>
    <w:rsid w:val="005F6BD4"/>
    <w:rsid w:val="005F7188"/>
    <w:rsid w:val="005F7985"/>
    <w:rsid w:val="005F7DC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33"/>
    <w:rsid w:val="00607D81"/>
    <w:rsid w:val="00610747"/>
    <w:rsid w:val="00610E03"/>
    <w:rsid w:val="0061176E"/>
    <w:rsid w:val="00612799"/>
    <w:rsid w:val="00613EA5"/>
    <w:rsid w:val="0061403C"/>
    <w:rsid w:val="00614CD1"/>
    <w:rsid w:val="006151F2"/>
    <w:rsid w:val="0061567B"/>
    <w:rsid w:val="00615AC8"/>
    <w:rsid w:val="0062152A"/>
    <w:rsid w:val="00621753"/>
    <w:rsid w:val="006221B9"/>
    <w:rsid w:val="00623583"/>
    <w:rsid w:val="006241D2"/>
    <w:rsid w:val="0062462F"/>
    <w:rsid w:val="00624BA1"/>
    <w:rsid w:val="00625770"/>
    <w:rsid w:val="0062661B"/>
    <w:rsid w:val="00627832"/>
    <w:rsid w:val="00630118"/>
    <w:rsid w:val="00630514"/>
    <w:rsid w:val="006310AE"/>
    <w:rsid w:val="00631762"/>
    <w:rsid w:val="00632196"/>
    <w:rsid w:val="00632BA2"/>
    <w:rsid w:val="006333C0"/>
    <w:rsid w:val="00633BF2"/>
    <w:rsid w:val="00633F67"/>
    <w:rsid w:val="0063415F"/>
    <w:rsid w:val="006345C3"/>
    <w:rsid w:val="0063530F"/>
    <w:rsid w:val="006362F9"/>
    <w:rsid w:val="006369A9"/>
    <w:rsid w:val="00637297"/>
    <w:rsid w:val="006373CD"/>
    <w:rsid w:val="00637418"/>
    <w:rsid w:val="00641283"/>
    <w:rsid w:val="006413CF"/>
    <w:rsid w:val="00641413"/>
    <w:rsid w:val="00641465"/>
    <w:rsid w:val="0064165D"/>
    <w:rsid w:val="006416CE"/>
    <w:rsid w:val="00642E8C"/>
    <w:rsid w:val="006433BD"/>
    <w:rsid w:val="00643562"/>
    <w:rsid w:val="00643784"/>
    <w:rsid w:val="00644186"/>
    <w:rsid w:val="00644415"/>
    <w:rsid w:val="00644A21"/>
    <w:rsid w:val="00645108"/>
    <w:rsid w:val="00645C9F"/>
    <w:rsid w:val="00646305"/>
    <w:rsid w:val="00646864"/>
    <w:rsid w:val="00646A6C"/>
    <w:rsid w:val="006475E6"/>
    <w:rsid w:val="006508B9"/>
    <w:rsid w:val="00650CA1"/>
    <w:rsid w:val="00651117"/>
    <w:rsid w:val="0065143C"/>
    <w:rsid w:val="00651854"/>
    <w:rsid w:val="00652578"/>
    <w:rsid w:val="006539E8"/>
    <w:rsid w:val="006562EA"/>
    <w:rsid w:val="00656307"/>
    <w:rsid w:val="006565D8"/>
    <w:rsid w:val="00656B96"/>
    <w:rsid w:val="00656F79"/>
    <w:rsid w:val="0065736B"/>
    <w:rsid w:val="006574F1"/>
    <w:rsid w:val="006578E4"/>
    <w:rsid w:val="00657AE5"/>
    <w:rsid w:val="006619B0"/>
    <w:rsid w:val="00662012"/>
    <w:rsid w:val="00662543"/>
    <w:rsid w:val="006626D0"/>
    <w:rsid w:val="006628E9"/>
    <w:rsid w:val="00662F50"/>
    <w:rsid w:val="006641B6"/>
    <w:rsid w:val="006641F4"/>
    <w:rsid w:val="00664E8C"/>
    <w:rsid w:val="00665F7C"/>
    <w:rsid w:val="0066699A"/>
    <w:rsid w:val="00666DFC"/>
    <w:rsid w:val="00666EBB"/>
    <w:rsid w:val="006671E5"/>
    <w:rsid w:val="0066763A"/>
    <w:rsid w:val="0066779E"/>
    <w:rsid w:val="00667FAF"/>
    <w:rsid w:val="0067096D"/>
    <w:rsid w:val="00670AF4"/>
    <w:rsid w:val="006719E0"/>
    <w:rsid w:val="0067269D"/>
    <w:rsid w:val="00672988"/>
    <w:rsid w:val="00672C64"/>
    <w:rsid w:val="00674E6A"/>
    <w:rsid w:val="00675CF4"/>
    <w:rsid w:val="00676492"/>
    <w:rsid w:val="00676A64"/>
    <w:rsid w:val="00677050"/>
    <w:rsid w:val="00677241"/>
    <w:rsid w:val="00677602"/>
    <w:rsid w:val="00677925"/>
    <w:rsid w:val="006779BF"/>
    <w:rsid w:val="0068099C"/>
    <w:rsid w:val="00680F46"/>
    <w:rsid w:val="00681FDC"/>
    <w:rsid w:val="00682B53"/>
    <w:rsid w:val="00682F27"/>
    <w:rsid w:val="006837FD"/>
    <w:rsid w:val="00683DB6"/>
    <w:rsid w:val="006859DB"/>
    <w:rsid w:val="0068678D"/>
    <w:rsid w:val="00687051"/>
    <w:rsid w:val="00687488"/>
    <w:rsid w:val="00687643"/>
    <w:rsid w:val="00687C75"/>
    <w:rsid w:val="006904ED"/>
    <w:rsid w:val="00690951"/>
    <w:rsid w:val="00690E2E"/>
    <w:rsid w:val="006915D7"/>
    <w:rsid w:val="00691E7A"/>
    <w:rsid w:val="00692814"/>
    <w:rsid w:val="00692F4D"/>
    <w:rsid w:val="006932E7"/>
    <w:rsid w:val="00693347"/>
    <w:rsid w:val="0069334C"/>
    <w:rsid w:val="006948EF"/>
    <w:rsid w:val="0069626D"/>
    <w:rsid w:val="00696D63"/>
    <w:rsid w:val="00697D40"/>
    <w:rsid w:val="006A032F"/>
    <w:rsid w:val="006A0DD3"/>
    <w:rsid w:val="006A1246"/>
    <w:rsid w:val="006A146E"/>
    <w:rsid w:val="006A1BEB"/>
    <w:rsid w:val="006A3022"/>
    <w:rsid w:val="006A41AE"/>
    <w:rsid w:val="006A4856"/>
    <w:rsid w:val="006A5474"/>
    <w:rsid w:val="006A564B"/>
    <w:rsid w:val="006A60AC"/>
    <w:rsid w:val="006A6D18"/>
    <w:rsid w:val="006B05B5"/>
    <w:rsid w:val="006B1545"/>
    <w:rsid w:val="006B19DF"/>
    <w:rsid w:val="006B23B9"/>
    <w:rsid w:val="006B2DA7"/>
    <w:rsid w:val="006B2F4D"/>
    <w:rsid w:val="006B306B"/>
    <w:rsid w:val="006B3682"/>
    <w:rsid w:val="006B3974"/>
    <w:rsid w:val="006B48CB"/>
    <w:rsid w:val="006B4FE9"/>
    <w:rsid w:val="006B564D"/>
    <w:rsid w:val="006B5C94"/>
    <w:rsid w:val="006B7113"/>
    <w:rsid w:val="006C0CF4"/>
    <w:rsid w:val="006C1445"/>
    <w:rsid w:val="006C3AB0"/>
    <w:rsid w:val="006C4FC1"/>
    <w:rsid w:val="006C51A5"/>
    <w:rsid w:val="006C529D"/>
    <w:rsid w:val="006C6798"/>
    <w:rsid w:val="006C6B30"/>
    <w:rsid w:val="006C6DF7"/>
    <w:rsid w:val="006D0826"/>
    <w:rsid w:val="006D0C12"/>
    <w:rsid w:val="006D0E6B"/>
    <w:rsid w:val="006D2146"/>
    <w:rsid w:val="006D31AF"/>
    <w:rsid w:val="006D3C3A"/>
    <w:rsid w:val="006D408B"/>
    <w:rsid w:val="006D4624"/>
    <w:rsid w:val="006D5A22"/>
    <w:rsid w:val="006D632E"/>
    <w:rsid w:val="006D6C9C"/>
    <w:rsid w:val="006E00E7"/>
    <w:rsid w:val="006E094A"/>
    <w:rsid w:val="006E12B1"/>
    <w:rsid w:val="006E13D1"/>
    <w:rsid w:val="006E38AB"/>
    <w:rsid w:val="006E415F"/>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BD6"/>
    <w:rsid w:val="00707FF3"/>
    <w:rsid w:val="007108D3"/>
    <w:rsid w:val="0071118B"/>
    <w:rsid w:val="00711C66"/>
    <w:rsid w:val="00711E13"/>
    <w:rsid w:val="00712EDA"/>
    <w:rsid w:val="007136D0"/>
    <w:rsid w:val="007155A9"/>
    <w:rsid w:val="007158E1"/>
    <w:rsid w:val="00715A38"/>
    <w:rsid w:val="00716AA6"/>
    <w:rsid w:val="0071705B"/>
    <w:rsid w:val="00720505"/>
    <w:rsid w:val="0072066B"/>
    <w:rsid w:val="00721D73"/>
    <w:rsid w:val="00722335"/>
    <w:rsid w:val="00722DA7"/>
    <w:rsid w:val="00722FDD"/>
    <w:rsid w:val="00723600"/>
    <w:rsid w:val="007236A3"/>
    <w:rsid w:val="00723919"/>
    <w:rsid w:val="007239B6"/>
    <w:rsid w:val="0072401F"/>
    <w:rsid w:val="0072490A"/>
    <w:rsid w:val="00724B64"/>
    <w:rsid w:val="0072517D"/>
    <w:rsid w:val="00726878"/>
    <w:rsid w:val="0073124A"/>
    <w:rsid w:val="00731674"/>
    <w:rsid w:val="00731B39"/>
    <w:rsid w:val="00731B79"/>
    <w:rsid w:val="00731FA8"/>
    <w:rsid w:val="007320A2"/>
    <w:rsid w:val="007327CE"/>
    <w:rsid w:val="00733893"/>
    <w:rsid w:val="00734A05"/>
    <w:rsid w:val="00734ECC"/>
    <w:rsid w:val="00735C6F"/>
    <w:rsid w:val="007364B6"/>
    <w:rsid w:val="0073652A"/>
    <w:rsid w:val="00737A31"/>
    <w:rsid w:val="007417FF"/>
    <w:rsid w:val="00742A6A"/>
    <w:rsid w:val="00742B44"/>
    <w:rsid w:val="007457A9"/>
    <w:rsid w:val="00746385"/>
    <w:rsid w:val="0074656E"/>
    <w:rsid w:val="0074723F"/>
    <w:rsid w:val="007472D5"/>
    <w:rsid w:val="00750BCC"/>
    <w:rsid w:val="00752B03"/>
    <w:rsid w:val="00752FA0"/>
    <w:rsid w:val="0075320B"/>
    <w:rsid w:val="00753454"/>
    <w:rsid w:val="007534A0"/>
    <w:rsid w:val="00753BB5"/>
    <w:rsid w:val="007544F1"/>
    <w:rsid w:val="0075567A"/>
    <w:rsid w:val="00755E4A"/>
    <w:rsid w:val="00756832"/>
    <w:rsid w:val="00757DD5"/>
    <w:rsid w:val="00757F0B"/>
    <w:rsid w:val="007626D0"/>
    <w:rsid w:val="00763288"/>
    <w:rsid w:val="007651CA"/>
    <w:rsid w:val="0076705C"/>
    <w:rsid w:val="00767519"/>
    <w:rsid w:val="00767BB3"/>
    <w:rsid w:val="007704E1"/>
    <w:rsid w:val="00770BBA"/>
    <w:rsid w:val="00770C37"/>
    <w:rsid w:val="00770E4C"/>
    <w:rsid w:val="00770E5C"/>
    <w:rsid w:val="00772569"/>
    <w:rsid w:val="00772E8C"/>
    <w:rsid w:val="00772FDB"/>
    <w:rsid w:val="0077316B"/>
    <w:rsid w:val="007736D3"/>
    <w:rsid w:val="0077500F"/>
    <w:rsid w:val="0077548E"/>
    <w:rsid w:val="007759BF"/>
    <w:rsid w:val="00777315"/>
    <w:rsid w:val="0077747E"/>
    <w:rsid w:val="00777698"/>
    <w:rsid w:val="0077777B"/>
    <w:rsid w:val="00777FE3"/>
    <w:rsid w:val="007802E4"/>
    <w:rsid w:val="00780919"/>
    <w:rsid w:val="00781589"/>
    <w:rsid w:val="007820D0"/>
    <w:rsid w:val="007826C8"/>
    <w:rsid w:val="00784147"/>
    <w:rsid w:val="00784190"/>
    <w:rsid w:val="0078457B"/>
    <w:rsid w:val="00784756"/>
    <w:rsid w:val="007850C8"/>
    <w:rsid w:val="0078539D"/>
    <w:rsid w:val="007856C1"/>
    <w:rsid w:val="00785B0F"/>
    <w:rsid w:val="00787051"/>
    <w:rsid w:val="0078715F"/>
    <w:rsid w:val="007879E3"/>
    <w:rsid w:val="0079018D"/>
    <w:rsid w:val="007901DC"/>
    <w:rsid w:val="00791A00"/>
    <w:rsid w:val="00791DDB"/>
    <w:rsid w:val="00792CEE"/>
    <w:rsid w:val="00793197"/>
    <w:rsid w:val="007936A8"/>
    <w:rsid w:val="00794351"/>
    <w:rsid w:val="00794C4E"/>
    <w:rsid w:val="007962B4"/>
    <w:rsid w:val="0079690B"/>
    <w:rsid w:val="00796F15"/>
    <w:rsid w:val="00797E22"/>
    <w:rsid w:val="007A138F"/>
    <w:rsid w:val="007A1640"/>
    <w:rsid w:val="007A1AE4"/>
    <w:rsid w:val="007A1DBA"/>
    <w:rsid w:val="007A39DF"/>
    <w:rsid w:val="007A43ED"/>
    <w:rsid w:val="007A4BDD"/>
    <w:rsid w:val="007A6CFD"/>
    <w:rsid w:val="007A6F13"/>
    <w:rsid w:val="007A72EE"/>
    <w:rsid w:val="007A7679"/>
    <w:rsid w:val="007A7AF1"/>
    <w:rsid w:val="007B0397"/>
    <w:rsid w:val="007B0ADB"/>
    <w:rsid w:val="007B111E"/>
    <w:rsid w:val="007B26EE"/>
    <w:rsid w:val="007B293C"/>
    <w:rsid w:val="007B3502"/>
    <w:rsid w:val="007B3E6D"/>
    <w:rsid w:val="007B44ED"/>
    <w:rsid w:val="007B491A"/>
    <w:rsid w:val="007B5370"/>
    <w:rsid w:val="007B61F5"/>
    <w:rsid w:val="007B63FA"/>
    <w:rsid w:val="007B6FA5"/>
    <w:rsid w:val="007B7496"/>
    <w:rsid w:val="007C04C9"/>
    <w:rsid w:val="007C0802"/>
    <w:rsid w:val="007C0FCF"/>
    <w:rsid w:val="007C12BE"/>
    <w:rsid w:val="007C2739"/>
    <w:rsid w:val="007C3B83"/>
    <w:rsid w:val="007C4B0F"/>
    <w:rsid w:val="007C4DAD"/>
    <w:rsid w:val="007C5830"/>
    <w:rsid w:val="007C5933"/>
    <w:rsid w:val="007C599E"/>
    <w:rsid w:val="007C5DB8"/>
    <w:rsid w:val="007C5DCE"/>
    <w:rsid w:val="007C6CA2"/>
    <w:rsid w:val="007D01A1"/>
    <w:rsid w:val="007D05B2"/>
    <w:rsid w:val="007D05FA"/>
    <w:rsid w:val="007D095B"/>
    <w:rsid w:val="007D0C44"/>
    <w:rsid w:val="007D1972"/>
    <w:rsid w:val="007D19C3"/>
    <w:rsid w:val="007D1F33"/>
    <w:rsid w:val="007D3307"/>
    <w:rsid w:val="007D44CE"/>
    <w:rsid w:val="007D4CFE"/>
    <w:rsid w:val="007D54F8"/>
    <w:rsid w:val="007D5510"/>
    <w:rsid w:val="007D5E27"/>
    <w:rsid w:val="007D638F"/>
    <w:rsid w:val="007D6F64"/>
    <w:rsid w:val="007E1782"/>
    <w:rsid w:val="007E25AB"/>
    <w:rsid w:val="007E2F41"/>
    <w:rsid w:val="007E3FEA"/>
    <w:rsid w:val="007E44FC"/>
    <w:rsid w:val="007E5AC2"/>
    <w:rsid w:val="007E67E5"/>
    <w:rsid w:val="007E77D7"/>
    <w:rsid w:val="007E79C5"/>
    <w:rsid w:val="007F0798"/>
    <w:rsid w:val="007F0EAB"/>
    <w:rsid w:val="007F2845"/>
    <w:rsid w:val="007F2A69"/>
    <w:rsid w:val="007F38A2"/>
    <w:rsid w:val="007F43BC"/>
    <w:rsid w:val="007F44EA"/>
    <w:rsid w:val="007F4740"/>
    <w:rsid w:val="007F498F"/>
    <w:rsid w:val="008006C6"/>
    <w:rsid w:val="00800C52"/>
    <w:rsid w:val="0080153E"/>
    <w:rsid w:val="008018C8"/>
    <w:rsid w:val="0080263A"/>
    <w:rsid w:val="0080329D"/>
    <w:rsid w:val="008055A9"/>
    <w:rsid w:val="0080742D"/>
    <w:rsid w:val="008100AC"/>
    <w:rsid w:val="00810C05"/>
    <w:rsid w:val="008111B5"/>
    <w:rsid w:val="0081151E"/>
    <w:rsid w:val="00811A5F"/>
    <w:rsid w:val="00812498"/>
    <w:rsid w:val="008125A9"/>
    <w:rsid w:val="0081262B"/>
    <w:rsid w:val="00812680"/>
    <w:rsid w:val="008127E6"/>
    <w:rsid w:val="0081336E"/>
    <w:rsid w:val="00813928"/>
    <w:rsid w:val="008154EC"/>
    <w:rsid w:val="008154F4"/>
    <w:rsid w:val="00816AAD"/>
    <w:rsid w:val="008205F8"/>
    <w:rsid w:val="00820DC7"/>
    <w:rsid w:val="00820F5B"/>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08B"/>
    <w:rsid w:val="00834358"/>
    <w:rsid w:val="0083450E"/>
    <w:rsid w:val="008346BD"/>
    <w:rsid w:val="00834923"/>
    <w:rsid w:val="008349FE"/>
    <w:rsid w:val="008352CB"/>
    <w:rsid w:val="008359EB"/>
    <w:rsid w:val="00836B7A"/>
    <w:rsid w:val="00837B90"/>
    <w:rsid w:val="00837DB6"/>
    <w:rsid w:val="008409AA"/>
    <w:rsid w:val="00840FB8"/>
    <w:rsid w:val="00842E0C"/>
    <w:rsid w:val="00843A7A"/>
    <w:rsid w:val="00844113"/>
    <w:rsid w:val="00844586"/>
    <w:rsid w:val="008447F5"/>
    <w:rsid w:val="00846292"/>
    <w:rsid w:val="008471FB"/>
    <w:rsid w:val="008506E1"/>
    <w:rsid w:val="00850D96"/>
    <w:rsid w:val="008515EE"/>
    <w:rsid w:val="00851A4F"/>
    <w:rsid w:val="00851A8E"/>
    <w:rsid w:val="00851EC7"/>
    <w:rsid w:val="008528D3"/>
    <w:rsid w:val="0085386A"/>
    <w:rsid w:val="00854553"/>
    <w:rsid w:val="00854E2E"/>
    <w:rsid w:val="00855B86"/>
    <w:rsid w:val="00856899"/>
    <w:rsid w:val="00856D47"/>
    <w:rsid w:val="00860874"/>
    <w:rsid w:val="008609A3"/>
    <w:rsid w:val="00861A10"/>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22A"/>
    <w:rsid w:val="0087426F"/>
    <w:rsid w:val="008743F3"/>
    <w:rsid w:val="0087444A"/>
    <w:rsid w:val="00875139"/>
    <w:rsid w:val="00875410"/>
    <w:rsid w:val="00880EDF"/>
    <w:rsid w:val="008811FD"/>
    <w:rsid w:val="00881A9C"/>
    <w:rsid w:val="0088208D"/>
    <w:rsid w:val="00882DE6"/>
    <w:rsid w:val="008833C0"/>
    <w:rsid w:val="00883A20"/>
    <w:rsid w:val="00883D4D"/>
    <w:rsid w:val="00884007"/>
    <w:rsid w:val="008848EB"/>
    <w:rsid w:val="00884B59"/>
    <w:rsid w:val="008850BA"/>
    <w:rsid w:val="00885580"/>
    <w:rsid w:val="008855C2"/>
    <w:rsid w:val="00885876"/>
    <w:rsid w:val="00886185"/>
    <w:rsid w:val="008861D9"/>
    <w:rsid w:val="0088638C"/>
    <w:rsid w:val="00886590"/>
    <w:rsid w:val="00886A5A"/>
    <w:rsid w:val="00886EDF"/>
    <w:rsid w:val="008908E5"/>
    <w:rsid w:val="00891216"/>
    <w:rsid w:val="00894B58"/>
    <w:rsid w:val="00894FDC"/>
    <w:rsid w:val="008950DB"/>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CB"/>
    <w:rsid w:val="008B3B51"/>
    <w:rsid w:val="008B4057"/>
    <w:rsid w:val="008B4145"/>
    <w:rsid w:val="008B5071"/>
    <w:rsid w:val="008B5290"/>
    <w:rsid w:val="008B68D4"/>
    <w:rsid w:val="008B6A40"/>
    <w:rsid w:val="008B72EC"/>
    <w:rsid w:val="008C0D0F"/>
    <w:rsid w:val="008C2CFD"/>
    <w:rsid w:val="008C3FDC"/>
    <w:rsid w:val="008C47AD"/>
    <w:rsid w:val="008C603A"/>
    <w:rsid w:val="008C71C8"/>
    <w:rsid w:val="008C7E92"/>
    <w:rsid w:val="008D07EB"/>
    <w:rsid w:val="008D167D"/>
    <w:rsid w:val="008D3116"/>
    <w:rsid w:val="008D492A"/>
    <w:rsid w:val="008D4B58"/>
    <w:rsid w:val="008D4B7F"/>
    <w:rsid w:val="008D4B8A"/>
    <w:rsid w:val="008D6541"/>
    <w:rsid w:val="008D6D07"/>
    <w:rsid w:val="008D7D7B"/>
    <w:rsid w:val="008E0362"/>
    <w:rsid w:val="008E0F52"/>
    <w:rsid w:val="008E16D9"/>
    <w:rsid w:val="008E216C"/>
    <w:rsid w:val="008E2316"/>
    <w:rsid w:val="008E289D"/>
    <w:rsid w:val="008E2D44"/>
    <w:rsid w:val="008E3063"/>
    <w:rsid w:val="008E34BE"/>
    <w:rsid w:val="008E3AA8"/>
    <w:rsid w:val="008E3E57"/>
    <w:rsid w:val="008E42CE"/>
    <w:rsid w:val="008E42F4"/>
    <w:rsid w:val="008E4333"/>
    <w:rsid w:val="008E466B"/>
    <w:rsid w:val="008E4A31"/>
    <w:rsid w:val="008E551F"/>
    <w:rsid w:val="008E5657"/>
    <w:rsid w:val="008E5E51"/>
    <w:rsid w:val="008E66A2"/>
    <w:rsid w:val="008F00DB"/>
    <w:rsid w:val="008F1264"/>
    <w:rsid w:val="008F1703"/>
    <w:rsid w:val="008F2908"/>
    <w:rsid w:val="008F47C6"/>
    <w:rsid w:val="008F6647"/>
    <w:rsid w:val="008F700E"/>
    <w:rsid w:val="00900343"/>
    <w:rsid w:val="009006A2"/>
    <w:rsid w:val="00900887"/>
    <w:rsid w:val="0090102B"/>
    <w:rsid w:val="00901448"/>
    <w:rsid w:val="00901634"/>
    <w:rsid w:val="00901B0E"/>
    <w:rsid w:val="009036BC"/>
    <w:rsid w:val="00903D30"/>
    <w:rsid w:val="00904414"/>
    <w:rsid w:val="00905197"/>
    <w:rsid w:val="009053E1"/>
    <w:rsid w:val="00905C47"/>
    <w:rsid w:val="00906379"/>
    <w:rsid w:val="00906793"/>
    <w:rsid w:val="00906A00"/>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111"/>
    <w:rsid w:val="00917882"/>
    <w:rsid w:val="009213BD"/>
    <w:rsid w:val="009230A6"/>
    <w:rsid w:val="00924627"/>
    <w:rsid w:val="009250A8"/>
    <w:rsid w:val="00925BE6"/>
    <w:rsid w:val="00926697"/>
    <w:rsid w:val="00926E7E"/>
    <w:rsid w:val="00926F61"/>
    <w:rsid w:val="00926FA9"/>
    <w:rsid w:val="0093123D"/>
    <w:rsid w:val="00933040"/>
    <w:rsid w:val="009330E9"/>
    <w:rsid w:val="00934D97"/>
    <w:rsid w:val="00935445"/>
    <w:rsid w:val="00935AF3"/>
    <w:rsid w:val="00935D15"/>
    <w:rsid w:val="00937A3F"/>
    <w:rsid w:val="00940A9F"/>
    <w:rsid w:val="0094109C"/>
    <w:rsid w:val="009411FB"/>
    <w:rsid w:val="009414A9"/>
    <w:rsid w:val="00941B71"/>
    <w:rsid w:val="00941DF9"/>
    <w:rsid w:val="009421AD"/>
    <w:rsid w:val="0094221C"/>
    <w:rsid w:val="00942D82"/>
    <w:rsid w:val="0094409C"/>
    <w:rsid w:val="00944159"/>
    <w:rsid w:val="009449B2"/>
    <w:rsid w:val="00944A82"/>
    <w:rsid w:val="00944BA5"/>
    <w:rsid w:val="00944F78"/>
    <w:rsid w:val="00946C4D"/>
    <w:rsid w:val="0095019A"/>
    <w:rsid w:val="0095285B"/>
    <w:rsid w:val="00953FE9"/>
    <w:rsid w:val="00954417"/>
    <w:rsid w:val="0095481C"/>
    <w:rsid w:val="0095526F"/>
    <w:rsid w:val="00956328"/>
    <w:rsid w:val="009567E6"/>
    <w:rsid w:val="00957076"/>
    <w:rsid w:val="00957132"/>
    <w:rsid w:val="009576FD"/>
    <w:rsid w:val="009578EB"/>
    <w:rsid w:val="009578FF"/>
    <w:rsid w:val="00960446"/>
    <w:rsid w:val="009610ED"/>
    <w:rsid w:val="00961EE9"/>
    <w:rsid w:val="009633BB"/>
    <w:rsid w:val="00963A36"/>
    <w:rsid w:val="009643DA"/>
    <w:rsid w:val="0096485F"/>
    <w:rsid w:val="0096572B"/>
    <w:rsid w:val="00965C40"/>
    <w:rsid w:val="009669B7"/>
    <w:rsid w:val="009669F2"/>
    <w:rsid w:val="00967354"/>
    <w:rsid w:val="009700ED"/>
    <w:rsid w:val="00971592"/>
    <w:rsid w:val="00971617"/>
    <w:rsid w:val="009717F8"/>
    <w:rsid w:val="00971DDF"/>
    <w:rsid w:val="0097225C"/>
    <w:rsid w:val="00972BCE"/>
    <w:rsid w:val="00973069"/>
    <w:rsid w:val="009731D6"/>
    <w:rsid w:val="00973FC6"/>
    <w:rsid w:val="00974746"/>
    <w:rsid w:val="00975119"/>
    <w:rsid w:val="00975668"/>
    <w:rsid w:val="009763ED"/>
    <w:rsid w:val="00976F04"/>
    <w:rsid w:val="00976FCA"/>
    <w:rsid w:val="0097714F"/>
    <w:rsid w:val="009777F4"/>
    <w:rsid w:val="00977AD8"/>
    <w:rsid w:val="00980A10"/>
    <w:rsid w:val="00980CB2"/>
    <w:rsid w:val="00980F35"/>
    <w:rsid w:val="00981130"/>
    <w:rsid w:val="0098229C"/>
    <w:rsid w:val="0098289D"/>
    <w:rsid w:val="00982964"/>
    <w:rsid w:val="0098330F"/>
    <w:rsid w:val="009835E0"/>
    <w:rsid w:val="00983D46"/>
    <w:rsid w:val="00983DCA"/>
    <w:rsid w:val="00985EF7"/>
    <w:rsid w:val="00986093"/>
    <w:rsid w:val="00986146"/>
    <w:rsid w:val="00986C3F"/>
    <w:rsid w:val="00986CF9"/>
    <w:rsid w:val="0098727B"/>
    <w:rsid w:val="00987416"/>
    <w:rsid w:val="00987BE2"/>
    <w:rsid w:val="00990B2E"/>
    <w:rsid w:val="00990C0E"/>
    <w:rsid w:val="00990D75"/>
    <w:rsid w:val="00991093"/>
    <w:rsid w:val="0099163B"/>
    <w:rsid w:val="00992343"/>
    <w:rsid w:val="0099383D"/>
    <w:rsid w:val="009938B1"/>
    <w:rsid w:val="00995EBA"/>
    <w:rsid w:val="00996258"/>
    <w:rsid w:val="00996306"/>
    <w:rsid w:val="00996744"/>
    <w:rsid w:val="00997CF4"/>
    <w:rsid w:val="009A0987"/>
    <w:rsid w:val="009A1169"/>
    <w:rsid w:val="009A164C"/>
    <w:rsid w:val="009A1AAC"/>
    <w:rsid w:val="009A2BB6"/>
    <w:rsid w:val="009A2CB8"/>
    <w:rsid w:val="009A3789"/>
    <w:rsid w:val="009A45A2"/>
    <w:rsid w:val="009A48DC"/>
    <w:rsid w:val="009A6919"/>
    <w:rsid w:val="009A6AC7"/>
    <w:rsid w:val="009B0408"/>
    <w:rsid w:val="009B0843"/>
    <w:rsid w:val="009B0DEE"/>
    <w:rsid w:val="009B1335"/>
    <w:rsid w:val="009B176D"/>
    <w:rsid w:val="009B1E47"/>
    <w:rsid w:val="009B2CED"/>
    <w:rsid w:val="009B3054"/>
    <w:rsid w:val="009B335D"/>
    <w:rsid w:val="009B3C90"/>
    <w:rsid w:val="009B481C"/>
    <w:rsid w:val="009B76E3"/>
    <w:rsid w:val="009B76F9"/>
    <w:rsid w:val="009B7A72"/>
    <w:rsid w:val="009B7BB8"/>
    <w:rsid w:val="009C0CCB"/>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21D"/>
    <w:rsid w:val="009D2348"/>
    <w:rsid w:val="009D2EA8"/>
    <w:rsid w:val="009D2F0C"/>
    <w:rsid w:val="009D3306"/>
    <w:rsid w:val="009D3578"/>
    <w:rsid w:val="009D3644"/>
    <w:rsid w:val="009D3A5F"/>
    <w:rsid w:val="009D4F88"/>
    <w:rsid w:val="009D5193"/>
    <w:rsid w:val="009D59E8"/>
    <w:rsid w:val="009D5C32"/>
    <w:rsid w:val="009D5C56"/>
    <w:rsid w:val="009D6472"/>
    <w:rsid w:val="009D72E3"/>
    <w:rsid w:val="009D79F4"/>
    <w:rsid w:val="009D7D19"/>
    <w:rsid w:val="009E06CE"/>
    <w:rsid w:val="009E126D"/>
    <w:rsid w:val="009E1560"/>
    <w:rsid w:val="009E33D7"/>
    <w:rsid w:val="009E3CD1"/>
    <w:rsid w:val="009E5520"/>
    <w:rsid w:val="009E5AF5"/>
    <w:rsid w:val="009E5EB5"/>
    <w:rsid w:val="009E74F0"/>
    <w:rsid w:val="009E7F23"/>
    <w:rsid w:val="009F0768"/>
    <w:rsid w:val="009F102A"/>
    <w:rsid w:val="009F151C"/>
    <w:rsid w:val="009F1C36"/>
    <w:rsid w:val="009F23EE"/>
    <w:rsid w:val="009F2A19"/>
    <w:rsid w:val="009F3C62"/>
    <w:rsid w:val="009F514E"/>
    <w:rsid w:val="009F6026"/>
    <w:rsid w:val="009F743A"/>
    <w:rsid w:val="009F7867"/>
    <w:rsid w:val="009F7D66"/>
    <w:rsid w:val="00A004ED"/>
    <w:rsid w:val="00A00BD2"/>
    <w:rsid w:val="00A00E56"/>
    <w:rsid w:val="00A012E8"/>
    <w:rsid w:val="00A027F3"/>
    <w:rsid w:val="00A030A7"/>
    <w:rsid w:val="00A03978"/>
    <w:rsid w:val="00A03AB1"/>
    <w:rsid w:val="00A04D7E"/>
    <w:rsid w:val="00A051D9"/>
    <w:rsid w:val="00A05DF3"/>
    <w:rsid w:val="00A066AD"/>
    <w:rsid w:val="00A07E08"/>
    <w:rsid w:val="00A10D79"/>
    <w:rsid w:val="00A11535"/>
    <w:rsid w:val="00A11C0B"/>
    <w:rsid w:val="00A11E56"/>
    <w:rsid w:val="00A11EA0"/>
    <w:rsid w:val="00A11FFC"/>
    <w:rsid w:val="00A12798"/>
    <w:rsid w:val="00A13A09"/>
    <w:rsid w:val="00A153BE"/>
    <w:rsid w:val="00A15DEE"/>
    <w:rsid w:val="00A16462"/>
    <w:rsid w:val="00A1678B"/>
    <w:rsid w:val="00A167B5"/>
    <w:rsid w:val="00A16DBE"/>
    <w:rsid w:val="00A17836"/>
    <w:rsid w:val="00A179E0"/>
    <w:rsid w:val="00A17C4F"/>
    <w:rsid w:val="00A20653"/>
    <w:rsid w:val="00A207F0"/>
    <w:rsid w:val="00A20A39"/>
    <w:rsid w:val="00A20D4F"/>
    <w:rsid w:val="00A22F20"/>
    <w:rsid w:val="00A238BD"/>
    <w:rsid w:val="00A23DCA"/>
    <w:rsid w:val="00A240D8"/>
    <w:rsid w:val="00A243E4"/>
    <w:rsid w:val="00A2459D"/>
    <w:rsid w:val="00A24E23"/>
    <w:rsid w:val="00A2566C"/>
    <w:rsid w:val="00A25F05"/>
    <w:rsid w:val="00A26491"/>
    <w:rsid w:val="00A27855"/>
    <w:rsid w:val="00A30B2D"/>
    <w:rsid w:val="00A311AE"/>
    <w:rsid w:val="00A312A6"/>
    <w:rsid w:val="00A3130E"/>
    <w:rsid w:val="00A3193B"/>
    <w:rsid w:val="00A324CF"/>
    <w:rsid w:val="00A32E8B"/>
    <w:rsid w:val="00A32ED6"/>
    <w:rsid w:val="00A33776"/>
    <w:rsid w:val="00A33B75"/>
    <w:rsid w:val="00A344A5"/>
    <w:rsid w:val="00A34577"/>
    <w:rsid w:val="00A346C3"/>
    <w:rsid w:val="00A34D4A"/>
    <w:rsid w:val="00A35F8F"/>
    <w:rsid w:val="00A36155"/>
    <w:rsid w:val="00A36251"/>
    <w:rsid w:val="00A3629E"/>
    <w:rsid w:val="00A365AD"/>
    <w:rsid w:val="00A4125E"/>
    <w:rsid w:val="00A4190C"/>
    <w:rsid w:val="00A41FED"/>
    <w:rsid w:val="00A42316"/>
    <w:rsid w:val="00A42A85"/>
    <w:rsid w:val="00A42D07"/>
    <w:rsid w:val="00A42F87"/>
    <w:rsid w:val="00A44005"/>
    <w:rsid w:val="00A4497C"/>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4EA0"/>
    <w:rsid w:val="00A555A7"/>
    <w:rsid w:val="00A56296"/>
    <w:rsid w:val="00A5765D"/>
    <w:rsid w:val="00A579BD"/>
    <w:rsid w:val="00A6050C"/>
    <w:rsid w:val="00A607CB"/>
    <w:rsid w:val="00A61072"/>
    <w:rsid w:val="00A6351F"/>
    <w:rsid w:val="00A63809"/>
    <w:rsid w:val="00A64278"/>
    <w:rsid w:val="00A64A6E"/>
    <w:rsid w:val="00A6519F"/>
    <w:rsid w:val="00A654D7"/>
    <w:rsid w:val="00A65931"/>
    <w:rsid w:val="00A65A70"/>
    <w:rsid w:val="00A65E0B"/>
    <w:rsid w:val="00A65FF9"/>
    <w:rsid w:val="00A6665F"/>
    <w:rsid w:val="00A66A02"/>
    <w:rsid w:val="00A66F2D"/>
    <w:rsid w:val="00A66F36"/>
    <w:rsid w:val="00A676D9"/>
    <w:rsid w:val="00A67EFC"/>
    <w:rsid w:val="00A7031E"/>
    <w:rsid w:val="00A71140"/>
    <w:rsid w:val="00A7205E"/>
    <w:rsid w:val="00A74692"/>
    <w:rsid w:val="00A75A52"/>
    <w:rsid w:val="00A76144"/>
    <w:rsid w:val="00A7618B"/>
    <w:rsid w:val="00A7640B"/>
    <w:rsid w:val="00A76E73"/>
    <w:rsid w:val="00A773A8"/>
    <w:rsid w:val="00A7778B"/>
    <w:rsid w:val="00A77D2A"/>
    <w:rsid w:val="00A803BC"/>
    <w:rsid w:val="00A80969"/>
    <w:rsid w:val="00A85798"/>
    <w:rsid w:val="00A8609D"/>
    <w:rsid w:val="00A86EA7"/>
    <w:rsid w:val="00A8796C"/>
    <w:rsid w:val="00A91244"/>
    <w:rsid w:val="00A91774"/>
    <w:rsid w:val="00A91C7F"/>
    <w:rsid w:val="00A92066"/>
    <w:rsid w:val="00A92776"/>
    <w:rsid w:val="00A93181"/>
    <w:rsid w:val="00A936B5"/>
    <w:rsid w:val="00A938E6"/>
    <w:rsid w:val="00A93CCF"/>
    <w:rsid w:val="00A94E4E"/>
    <w:rsid w:val="00A952DD"/>
    <w:rsid w:val="00A95514"/>
    <w:rsid w:val="00A95BD5"/>
    <w:rsid w:val="00A95C53"/>
    <w:rsid w:val="00A96F78"/>
    <w:rsid w:val="00A979E1"/>
    <w:rsid w:val="00AA0B9E"/>
    <w:rsid w:val="00AA1087"/>
    <w:rsid w:val="00AA161A"/>
    <w:rsid w:val="00AA22E4"/>
    <w:rsid w:val="00AA247C"/>
    <w:rsid w:val="00AA25A9"/>
    <w:rsid w:val="00AA26D9"/>
    <w:rsid w:val="00AA2731"/>
    <w:rsid w:val="00AA278A"/>
    <w:rsid w:val="00AA2D6B"/>
    <w:rsid w:val="00AA3183"/>
    <w:rsid w:val="00AA31C4"/>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37B"/>
    <w:rsid w:val="00AC1E55"/>
    <w:rsid w:val="00AC28F8"/>
    <w:rsid w:val="00AC3D06"/>
    <w:rsid w:val="00AC429F"/>
    <w:rsid w:val="00AC60B4"/>
    <w:rsid w:val="00AC67B6"/>
    <w:rsid w:val="00AC785B"/>
    <w:rsid w:val="00AC7B7C"/>
    <w:rsid w:val="00AC7D98"/>
    <w:rsid w:val="00AD00C5"/>
    <w:rsid w:val="00AD04B7"/>
    <w:rsid w:val="00AD165F"/>
    <w:rsid w:val="00AD2794"/>
    <w:rsid w:val="00AD2DC5"/>
    <w:rsid w:val="00AD2F27"/>
    <w:rsid w:val="00AD3455"/>
    <w:rsid w:val="00AD3CAD"/>
    <w:rsid w:val="00AD416B"/>
    <w:rsid w:val="00AD5A99"/>
    <w:rsid w:val="00AD69FF"/>
    <w:rsid w:val="00AD702B"/>
    <w:rsid w:val="00AD72E6"/>
    <w:rsid w:val="00AD7C95"/>
    <w:rsid w:val="00AD7FCD"/>
    <w:rsid w:val="00AE2BED"/>
    <w:rsid w:val="00AE3DE1"/>
    <w:rsid w:val="00AE53DC"/>
    <w:rsid w:val="00AE5439"/>
    <w:rsid w:val="00AE61B2"/>
    <w:rsid w:val="00AE78D1"/>
    <w:rsid w:val="00AE7E42"/>
    <w:rsid w:val="00AE7F89"/>
    <w:rsid w:val="00AF15EB"/>
    <w:rsid w:val="00AF16FE"/>
    <w:rsid w:val="00AF2D54"/>
    <w:rsid w:val="00AF3458"/>
    <w:rsid w:val="00AF3F7B"/>
    <w:rsid w:val="00AF423D"/>
    <w:rsid w:val="00AF42B4"/>
    <w:rsid w:val="00AF4B8A"/>
    <w:rsid w:val="00AF4F1B"/>
    <w:rsid w:val="00AF5EC6"/>
    <w:rsid w:val="00AF64CD"/>
    <w:rsid w:val="00AF6AAC"/>
    <w:rsid w:val="00AF6C38"/>
    <w:rsid w:val="00AF6E8A"/>
    <w:rsid w:val="00AF7213"/>
    <w:rsid w:val="00AF7771"/>
    <w:rsid w:val="00AF7D92"/>
    <w:rsid w:val="00B011CC"/>
    <w:rsid w:val="00B017EA"/>
    <w:rsid w:val="00B02FAF"/>
    <w:rsid w:val="00B02FD2"/>
    <w:rsid w:val="00B04048"/>
    <w:rsid w:val="00B04F3D"/>
    <w:rsid w:val="00B05702"/>
    <w:rsid w:val="00B06DD9"/>
    <w:rsid w:val="00B07CD6"/>
    <w:rsid w:val="00B07E52"/>
    <w:rsid w:val="00B10010"/>
    <w:rsid w:val="00B108AB"/>
    <w:rsid w:val="00B10B70"/>
    <w:rsid w:val="00B11775"/>
    <w:rsid w:val="00B11FE9"/>
    <w:rsid w:val="00B12F75"/>
    <w:rsid w:val="00B1302D"/>
    <w:rsid w:val="00B1513F"/>
    <w:rsid w:val="00B15B89"/>
    <w:rsid w:val="00B162C0"/>
    <w:rsid w:val="00B1746F"/>
    <w:rsid w:val="00B1779C"/>
    <w:rsid w:val="00B20725"/>
    <w:rsid w:val="00B2087E"/>
    <w:rsid w:val="00B20B11"/>
    <w:rsid w:val="00B20B94"/>
    <w:rsid w:val="00B23329"/>
    <w:rsid w:val="00B248D0"/>
    <w:rsid w:val="00B2594A"/>
    <w:rsid w:val="00B2628E"/>
    <w:rsid w:val="00B266B0"/>
    <w:rsid w:val="00B27921"/>
    <w:rsid w:val="00B27B52"/>
    <w:rsid w:val="00B3000E"/>
    <w:rsid w:val="00B326A8"/>
    <w:rsid w:val="00B326DB"/>
    <w:rsid w:val="00B3291A"/>
    <w:rsid w:val="00B329EB"/>
    <w:rsid w:val="00B32FCD"/>
    <w:rsid w:val="00B33508"/>
    <w:rsid w:val="00B3377E"/>
    <w:rsid w:val="00B34500"/>
    <w:rsid w:val="00B34E63"/>
    <w:rsid w:val="00B34F98"/>
    <w:rsid w:val="00B35377"/>
    <w:rsid w:val="00B35DA4"/>
    <w:rsid w:val="00B36133"/>
    <w:rsid w:val="00B37DEB"/>
    <w:rsid w:val="00B40A96"/>
    <w:rsid w:val="00B4184B"/>
    <w:rsid w:val="00B422A7"/>
    <w:rsid w:val="00B426E8"/>
    <w:rsid w:val="00B42A32"/>
    <w:rsid w:val="00B42FA6"/>
    <w:rsid w:val="00B4399E"/>
    <w:rsid w:val="00B43A16"/>
    <w:rsid w:val="00B45CE1"/>
    <w:rsid w:val="00B46A75"/>
    <w:rsid w:val="00B470A7"/>
    <w:rsid w:val="00B47BD0"/>
    <w:rsid w:val="00B47EB6"/>
    <w:rsid w:val="00B500CD"/>
    <w:rsid w:val="00B5109D"/>
    <w:rsid w:val="00B5239C"/>
    <w:rsid w:val="00B53259"/>
    <w:rsid w:val="00B53893"/>
    <w:rsid w:val="00B548C2"/>
    <w:rsid w:val="00B54B6A"/>
    <w:rsid w:val="00B55428"/>
    <w:rsid w:val="00B570BF"/>
    <w:rsid w:val="00B57348"/>
    <w:rsid w:val="00B60471"/>
    <w:rsid w:val="00B608C0"/>
    <w:rsid w:val="00B60B8F"/>
    <w:rsid w:val="00B625CC"/>
    <w:rsid w:val="00B629FE"/>
    <w:rsid w:val="00B63337"/>
    <w:rsid w:val="00B6369F"/>
    <w:rsid w:val="00B639D7"/>
    <w:rsid w:val="00B64AA7"/>
    <w:rsid w:val="00B65452"/>
    <w:rsid w:val="00B66594"/>
    <w:rsid w:val="00B66952"/>
    <w:rsid w:val="00B674AE"/>
    <w:rsid w:val="00B67805"/>
    <w:rsid w:val="00B701FE"/>
    <w:rsid w:val="00B7171C"/>
    <w:rsid w:val="00B721CD"/>
    <w:rsid w:val="00B724ED"/>
    <w:rsid w:val="00B7267A"/>
    <w:rsid w:val="00B726FF"/>
    <w:rsid w:val="00B72A5B"/>
    <w:rsid w:val="00B72AA4"/>
    <w:rsid w:val="00B72AAD"/>
    <w:rsid w:val="00B75454"/>
    <w:rsid w:val="00B76BCD"/>
    <w:rsid w:val="00B76EE9"/>
    <w:rsid w:val="00B77231"/>
    <w:rsid w:val="00B77880"/>
    <w:rsid w:val="00B77B84"/>
    <w:rsid w:val="00B80D90"/>
    <w:rsid w:val="00B82613"/>
    <w:rsid w:val="00B82658"/>
    <w:rsid w:val="00B828B5"/>
    <w:rsid w:val="00B82ED8"/>
    <w:rsid w:val="00B83E1B"/>
    <w:rsid w:val="00B845D0"/>
    <w:rsid w:val="00B84A80"/>
    <w:rsid w:val="00B84E9C"/>
    <w:rsid w:val="00B85522"/>
    <w:rsid w:val="00B866A6"/>
    <w:rsid w:val="00B86815"/>
    <w:rsid w:val="00B86E3B"/>
    <w:rsid w:val="00B871CB"/>
    <w:rsid w:val="00B87338"/>
    <w:rsid w:val="00B90374"/>
    <w:rsid w:val="00B90E2A"/>
    <w:rsid w:val="00B90F2A"/>
    <w:rsid w:val="00B9198D"/>
    <w:rsid w:val="00B92D25"/>
    <w:rsid w:val="00B93008"/>
    <w:rsid w:val="00B9406D"/>
    <w:rsid w:val="00B94BA7"/>
    <w:rsid w:val="00B94E0E"/>
    <w:rsid w:val="00B96413"/>
    <w:rsid w:val="00B96785"/>
    <w:rsid w:val="00B96CBF"/>
    <w:rsid w:val="00B97CA3"/>
    <w:rsid w:val="00BA1104"/>
    <w:rsid w:val="00BA1872"/>
    <w:rsid w:val="00BA1913"/>
    <w:rsid w:val="00BA2BC9"/>
    <w:rsid w:val="00BA4641"/>
    <w:rsid w:val="00BA4A54"/>
    <w:rsid w:val="00BA6BC2"/>
    <w:rsid w:val="00BA7205"/>
    <w:rsid w:val="00BA76A9"/>
    <w:rsid w:val="00BB0595"/>
    <w:rsid w:val="00BB2C0A"/>
    <w:rsid w:val="00BB2F36"/>
    <w:rsid w:val="00BB3E2B"/>
    <w:rsid w:val="00BB4A05"/>
    <w:rsid w:val="00BB51AE"/>
    <w:rsid w:val="00BB5D1C"/>
    <w:rsid w:val="00BB6552"/>
    <w:rsid w:val="00BB65E0"/>
    <w:rsid w:val="00BB6B9B"/>
    <w:rsid w:val="00BB754F"/>
    <w:rsid w:val="00BC0058"/>
    <w:rsid w:val="00BC07D4"/>
    <w:rsid w:val="00BC0A5D"/>
    <w:rsid w:val="00BC0BE3"/>
    <w:rsid w:val="00BC0CE3"/>
    <w:rsid w:val="00BC113B"/>
    <w:rsid w:val="00BC1AD9"/>
    <w:rsid w:val="00BC1E36"/>
    <w:rsid w:val="00BC3257"/>
    <w:rsid w:val="00BC32E7"/>
    <w:rsid w:val="00BC4F81"/>
    <w:rsid w:val="00BC5670"/>
    <w:rsid w:val="00BC58B9"/>
    <w:rsid w:val="00BC67E2"/>
    <w:rsid w:val="00BD0514"/>
    <w:rsid w:val="00BD2F13"/>
    <w:rsid w:val="00BD3056"/>
    <w:rsid w:val="00BD3846"/>
    <w:rsid w:val="00BD3E68"/>
    <w:rsid w:val="00BD3EA1"/>
    <w:rsid w:val="00BD488D"/>
    <w:rsid w:val="00BD4E05"/>
    <w:rsid w:val="00BD598A"/>
    <w:rsid w:val="00BD5C7A"/>
    <w:rsid w:val="00BD723F"/>
    <w:rsid w:val="00BD7587"/>
    <w:rsid w:val="00BD75B4"/>
    <w:rsid w:val="00BD7D14"/>
    <w:rsid w:val="00BE02B4"/>
    <w:rsid w:val="00BE1020"/>
    <w:rsid w:val="00BE28C1"/>
    <w:rsid w:val="00BE3492"/>
    <w:rsid w:val="00BE3B62"/>
    <w:rsid w:val="00BE4EC9"/>
    <w:rsid w:val="00BE631E"/>
    <w:rsid w:val="00BE6628"/>
    <w:rsid w:val="00BE6BEC"/>
    <w:rsid w:val="00BF0C61"/>
    <w:rsid w:val="00BF0CCF"/>
    <w:rsid w:val="00BF0FC5"/>
    <w:rsid w:val="00BF10BC"/>
    <w:rsid w:val="00BF21AC"/>
    <w:rsid w:val="00BF2CA0"/>
    <w:rsid w:val="00BF2E53"/>
    <w:rsid w:val="00BF352A"/>
    <w:rsid w:val="00BF3669"/>
    <w:rsid w:val="00BF3C0D"/>
    <w:rsid w:val="00BF4BC7"/>
    <w:rsid w:val="00BF4C98"/>
    <w:rsid w:val="00BF6252"/>
    <w:rsid w:val="00BF711C"/>
    <w:rsid w:val="00BF748E"/>
    <w:rsid w:val="00BF789B"/>
    <w:rsid w:val="00C00EA2"/>
    <w:rsid w:val="00C03309"/>
    <w:rsid w:val="00C037E0"/>
    <w:rsid w:val="00C072BB"/>
    <w:rsid w:val="00C072FE"/>
    <w:rsid w:val="00C07BC6"/>
    <w:rsid w:val="00C1161B"/>
    <w:rsid w:val="00C11ADE"/>
    <w:rsid w:val="00C126E0"/>
    <w:rsid w:val="00C127FD"/>
    <w:rsid w:val="00C128BC"/>
    <w:rsid w:val="00C12E39"/>
    <w:rsid w:val="00C138DC"/>
    <w:rsid w:val="00C13D47"/>
    <w:rsid w:val="00C14164"/>
    <w:rsid w:val="00C14C53"/>
    <w:rsid w:val="00C15348"/>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4CA9"/>
    <w:rsid w:val="00C3504C"/>
    <w:rsid w:val="00C35BE7"/>
    <w:rsid w:val="00C364A0"/>
    <w:rsid w:val="00C365E7"/>
    <w:rsid w:val="00C367F9"/>
    <w:rsid w:val="00C36E34"/>
    <w:rsid w:val="00C40388"/>
    <w:rsid w:val="00C404D7"/>
    <w:rsid w:val="00C404EE"/>
    <w:rsid w:val="00C410D6"/>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342A"/>
    <w:rsid w:val="00C54020"/>
    <w:rsid w:val="00C5406F"/>
    <w:rsid w:val="00C545C5"/>
    <w:rsid w:val="00C54817"/>
    <w:rsid w:val="00C54F35"/>
    <w:rsid w:val="00C55566"/>
    <w:rsid w:val="00C57A01"/>
    <w:rsid w:val="00C57A2D"/>
    <w:rsid w:val="00C57F32"/>
    <w:rsid w:val="00C601A5"/>
    <w:rsid w:val="00C609EE"/>
    <w:rsid w:val="00C60B07"/>
    <w:rsid w:val="00C612BF"/>
    <w:rsid w:val="00C61514"/>
    <w:rsid w:val="00C6194D"/>
    <w:rsid w:val="00C61D4B"/>
    <w:rsid w:val="00C61F32"/>
    <w:rsid w:val="00C62B0A"/>
    <w:rsid w:val="00C62D73"/>
    <w:rsid w:val="00C63C52"/>
    <w:rsid w:val="00C63F08"/>
    <w:rsid w:val="00C6528C"/>
    <w:rsid w:val="00C660B2"/>
    <w:rsid w:val="00C661E8"/>
    <w:rsid w:val="00C70084"/>
    <w:rsid w:val="00C7090B"/>
    <w:rsid w:val="00C715FF"/>
    <w:rsid w:val="00C7235B"/>
    <w:rsid w:val="00C72E18"/>
    <w:rsid w:val="00C731AD"/>
    <w:rsid w:val="00C7380B"/>
    <w:rsid w:val="00C7433F"/>
    <w:rsid w:val="00C74421"/>
    <w:rsid w:val="00C75F2F"/>
    <w:rsid w:val="00C75FEE"/>
    <w:rsid w:val="00C7666D"/>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3BD0"/>
    <w:rsid w:val="00C94384"/>
    <w:rsid w:val="00C94A34"/>
    <w:rsid w:val="00C94C2B"/>
    <w:rsid w:val="00C94F73"/>
    <w:rsid w:val="00C95609"/>
    <w:rsid w:val="00C96F79"/>
    <w:rsid w:val="00C97CF9"/>
    <w:rsid w:val="00CA17DD"/>
    <w:rsid w:val="00CA1863"/>
    <w:rsid w:val="00CA1941"/>
    <w:rsid w:val="00CA26CE"/>
    <w:rsid w:val="00CA2933"/>
    <w:rsid w:val="00CA391D"/>
    <w:rsid w:val="00CA3ACD"/>
    <w:rsid w:val="00CA3F99"/>
    <w:rsid w:val="00CA456F"/>
    <w:rsid w:val="00CA4F8B"/>
    <w:rsid w:val="00CA5436"/>
    <w:rsid w:val="00CA5445"/>
    <w:rsid w:val="00CA54DF"/>
    <w:rsid w:val="00CB0007"/>
    <w:rsid w:val="00CB09DA"/>
    <w:rsid w:val="00CB0BD9"/>
    <w:rsid w:val="00CB1CAC"/>
    <w:rsid w:val="00CB1DE8"/>
    <w:rsid w:val="00CB1E3B"/>
    <w:rsid w:val="00CB1F1D"/>
    <w:rsid w:val="00CB3CB5"/>
    <w:rsid w:val="00CB6795"/>
    <w:rsid w:val="00CB71F8"/>
    <w:rsid w:val="00CC139B"/>
    <w:rsid w:val="00CC180A"/>
    <w:rsid w:val="00CC1890"/>
    <w:rsid w:val="00CC1C76"/>
    <w:rsid w:val="00CC26DB"/>
    <w:rsid w:val="00CC300C"/>
    <w:rsid w:val="00CC35AE"/>
    <w:rsid w:val="00CC3DAA"/>
    <w:rsid w:val="00CC4C2C"/>
    <w:rsid w:val="00CC5057"/>
    <w:rsid w:val="00CC585E"/>
    <w:rsid w:val="00CC5D6F"/>
    <w:rsid w:val="00CD078F"/>
    <w:rsid w:val="00CD121E"/>
    <w:rsid w:val="00CD185D"/>
    <w:rsid w:val="00CD28F0"/>
    <w:rsid w:val="00CD3ED8"/>
    <w:rsid w:val="00CD497A"/>
    <w:rsid w:val="00CD59BE"/>
    <w:rsid w:val="00CD761D"/>
    <w:rsid w:val="00CD76B5"/>
    <w:rsid w:val="00CD78B9"/>
    <w:rsid w:val="00CE1D01"/>
    <w:rsid w:val="00CE2323"/>
    <w:rsid w:val="00CE2346"/>
    <w:rsid w:val="00CE50E0"/>
    <w:rsid w:val="00CE5733"/>
    <w:rsid w:val="00CE6F0F"/>
    <w:rsid w:val="00CE70A7"/>
    <w:rsid w:val="00CF002F"/>
    <w:rsid w:val="00CF0246"/>
    <w:rsid w:val="00CF2483"/>
    <w:rsid w:val="00CF24E2"/>
    <w:rsid w:val="00CF331B"/>
    <w:rsid w:val="00CF34E9"/>
    <w:rsid w:val="00CF393D"/>
    <w:rsid w:val="00CF3DEA"/>
    <w:rsid w:val="00CF444E"/>
    <w:rsid w:val="00CF4ABD"/>
    <w:rsid w:val="00CF4CF2"/>
    <w:rsid w:val="00CF5A53"/>
    <w:rsid w:val="00CF5D28"/>
    <w:rsid w:val="00CF6085"/>
    <w:rsid w:val="00CF68B8"/>
    <w:rsid w:val="00CF6EAD"/>
    <w:rsid w:val="00CF6F1E"/>
    <w:rsid w:val="00CF7227"/>
    <w:rsid w:val="00D001F9"/>
    <w:rsid w:val="00D0036E"/>
    <w:rsid w:val="00D00BB7"/>
    <w:rsid w:val="00D01376"/>
    <w:rsid w:val="00D01EAD"/>
    <w:rsid w:val="00D03477"/>
    <w:rsid w:val="00D035B9"/>
    <w:rsid w:val="00D040B7"/>
    <w:rsid w:val="00D05803"/>
    <w:rsid w:val="00D060FF"/>
    <w:rsid w:val="00D064E8"/>
    <w:rsid w:val="00D06546"/>
    <w:rsid w:val="00D06572"/>
    <w:rsid w:val="00D065CD"/>
    <w:rsid w:val="00D0724B"/>
    <w:rsid w:val="00D10CD0"/>
    <w:rsid w:val="00D12325"/>
    <w:rsid w:val="00D12761"/>
    <w:rsid w:val="00D14487"/>
    <w:rsid w:val="00D15433"/>
    <w:rsid w:val="00D15E7E"/>
    <w:rsid w:val="00D16058"/>
    <w:rsid w:val="00D16993"/>
    <w:rsid w:val="00D16FDD"/>
    <w:rsid w:val="00D17A9B"/>
    <w:rsid w:val="00D20016"/>
    <w:rsid w:val="00D207A7"/>
    <w:rsid w:val="00D226DF"/>
    <w:rsid w:val="00D2279F"/>
    <w:rsid w:val="00D22AF1"/>
    <w:rsid w:val="00D22E93"/>
    <w:rsid w:val="00D2407D"/>
    <w:rsid w:val="00D242DA"/>
    <w:rsid w:val="00D247EC"/>
    <w:rsid w:val="00D26448"/>
    <w:rsid w:val="00D264CE"/>
    <w:rsid w:val="00D26670"/>
    <w:rsid w:val="00D2670E"/>
    <w:rsid w:val="00D26910"/>
    <w:rsid w:val="00D26C7F"/>
    <w:rsid w:val="00D279DB"/>
    <w:rsid w:val="00D27B8B"/>
    <w:rsid w:val="00D27FC2"/>
    <w:rsid w:val="00D30CF0"/>
    <w:rsid w:val="00D31681"/>
    <w:rsid w:val="00D3191C"/>
    <w:rsid w:val="00D31B6E"/>
    <w:rsid w:val="00D3232B"/>
    <w:rsid w:val="00D3239F"/>
    <w:rsid w:val="00D324A4"/>
    <w:rsid w:val="00D3250C"/>
    <w:rsid w:val="00D328F6"/>
    <w:rsid w:val="00D345D4"/>
    <w:rsid w:val="00D3462C"/>
    <w:rsid w:val="00D34A88"/>
    <w:rsid w:val="00D34DEB"/>
    <w:rsid w:val="00D35198"/>
    <w:rsid w:val="00D35817"/>
    <w:rsid w:val="00D3584B"/>
    <w:rsid w:val="00D35A85"/>
    <w:rsid w:val="00D35F97"/>
    <w:rsid w:val="00D36165"/>
    <w:rsid w:val="00D36964"/>
    <w:rsid w:val="00D37A1A"/>
    <w:rsid w:val="00D4081B"/>
    <w:rsid w:val="00D40E1A"/>
    <w:rsid w:val="00D413C3"/>
    <w:rsid w:val="00D42240"/>
    <w:rsid w:val="00D427C3"/>
    <w:rsid w:val="00D42EB8"/>
    <w:rsid w:val="00D43062"/>
    <w:rsid w:val="00D43D3C"/>
    <w:rsid w:val="00D43E0B"/>
    <w:rsid w:val="00D441E2"/>
    <w:rsid w:val="00D44932"/>
    <w:rsid w:val="00D45413"/>
    <w:rsid w:val="00D46111"/>
    <w:rsid w:val="00D4662F"/>
    <w:rsid w:val="00D46A4D"/>
    <w:rsid w:val="00D46F1B"/>
    <w:rsid w:val="00D475FB"/>
    <w:rsid w:val="00D47C16"/>
    <w:rsid w:val="00D502AF"/>
    <w:rsid w:val="00D50546"/>
    <w:rsid w:val="00D50764"/>
    <w:rsid w:val="00D5099E"/>
    <w:rsid w:val="00D509C1"/>
    <w:rsid w:val="00D50B5D"/>
    <w:rsid w:val="00D50C12"/>
    <w:rsid w:val="00D51034"/>
    <w:rsid w:val="00D514A9"/>
    <w:rsid w:val="00D51A77"/>
    <w:rsid w:val="00D5267B"/>
    <w:rsid w:val="00D53649"/>
    <w:rsid w:val="00D53830"/>
    <w:rsid w:val="00D54CDB"/>
    <w:rsid w:val="00D54FB3"/>
    <w:rsid w:val="00D55031"/>
    <w:rsid w:val="00D55889"/>
    <w:rsid w:val="00D56B5F"/>
    <w:rsid w:val="00D577A5"/>
    <w:rsid w:val="00D57A3F"/>
    <w:rsid w:val="00D57AF0"/>
    <w:rsid w:val="00D60C3A"/>
    <w:rsid w:val="00D61815"/>
    <w:rsid w:val="00D627E3"/>
    <w:rsid w:val="00D62ECD"/>
    <w:rsid w:val="00D64426"/>
    <w:rsid w:val="00D64475"/>
    <w:rsid w:val="00D64A2A"/>
    <w:rsid w:val="00D65D78"/>
    <w:rsid w:val="00D66796"/>
    <w:rsid w:val="00D66AAA"/>
    <w:rsid w:val="00D66B04"/>
    <w:rsid w:val="00D67BC5"/>
    <w:rsid w:val="00D7021B"/>
    <w:rsid w:val="00D70589"/>
    <w:rsid w:val="00D70D33"/>
    <w:rsid w:val="00D71862"/>
    <w:rsid w:val="00D71E7F"/>
    <w:rsid w:val="00D71FBA"/>
    <w:rsid w:val="00D7239B"/>
    <w:rsid w:val="00D73077"/>
    <w:rsid w:val="00D736A2"/>
    <w:rsid w:val="00D73C57"/>
    <w:rsid w:val="00D742FF"/>
    <w:rsid w:val="00D7461C"/>
    <w:rsid w:val="00D758B3"/>
    <w:rsid w:val="00D7685A"/>
    <w:rsid w:val="00D76ADC"/>
    <w:rsid w:val="00D77413"/>
    <w:rsid w:val="00D80B04"/>
    <w:rsid w:val="00D80C45"/>
    <w:rsid w:val="00D812BA"/>
    <w:rsid w:val="00D81F10"/>
    <w:rsid w:val="00D82798"/>
    <w:rsid w:val="00D82BF2"/>
    <w:rsid w:val="00D84A57"/>
    <w:rsid w:val="00D85E97"/>
    <w:rsid w:val="00D8634F"/>
    <w:rsid w:val="00D87307"/>
    <w:rsid w:val="00D874DF"/>
    <w:rsid w:val="00D87A12"/>
    <w:rsid w:val="00D930E1"/>
    <w:rsid w:val="00D9354D"/>
    <w:rsid w:val="00D9415C"/>
    <w:rsid w:val="00D942CC"/>
    <w:rsid w:val="00D944E4"/>
    <w:rsid w:val="00D94D87"/>
    <w:rsid w:val="00D958E4"/>
    <w:rsid w:val="00D95B31"/>
    <w:rsid w:val="00D95DCC"/>
    <w:rsid w:val="00D962DC"/>
    <w:rsid w:val="00DA180C"/>
    <w:rsid w:val="00DA18A2"/>
    <w:rsid w:val="00DA2480"/>
    <w:rsid w:val="00DA3E7B"/>
    <w:rsid w:val="00DA3F17"/>
    <w:rsid w:val="00DA418E"/>
    <w:rsid w:val="00DA4419"/>
    <w:rsid w:val="00DA451D"/>
    <w:rsid w:val="00DA470D"/>
    <w:rsid w:val="00DA4A78"/>
    <w:rsid w:val="00DA4CC5"/>
    <w:rsid w:val="00DA54E6"/>
    <w:rsid w:val="00DA56DB"/>
    <w:rsid w:val="00DA5977"/>
    <w:rsid w:val="00DA6452"/>
    <w:rsid w:val="00DA667C"/>
    <w:rsid w:val="00DA6FE9"/>
    <w:rsid w:val="00DA7925"/>
    <w:rsid w:val="00DA7B9F"/>
    <w:rsid w:val="00DB031E"/>
    <w:rsid w:val="00DB040B"/>
    <w:rsid w:val="00DB0AB8"/>
    <w:rsid w:val="00DB0D2A"/>
    <w:rsid w:val="00DB11CD"/>
    <w:rsid w:val="00DB1DAB"/>
    <w:rsid w:val="00DB39D4"/>
    <w:rsid w:val="00DB3A47"/>
    <w:rsid w:val="00DB46D0"/>
    <w:rsid w:val="00DB46DF"/>
    <w:rsid w:val="00DB49B6"/>
    <w:rsid w:val="00DB4E06"/>
    <w:rsid w:val="00DB607D"/>
    <w:rsid w:val="00DB6A80"/>
    <w:rsid w:val="00DB6C06"/>
    <w:rsid w:val="00DB7B06"/>
    <w:rsid w:val="00DC043D"/>
    <w:rsid w:val="00DC318A"/>
    <w:rsid w:val="00DC3A9D"/>
    <w:rsid w:val="00DC4004"/>
    <w:rsid w:val="00DC4243"/>
    <w:rsid w:val="00DC49C9"/>
    <w:rsid w:val="00DC4DC7"/>
    <w:rsid w:val="00DC5584"/>
    <w:rsid w:val="00DC6C1E"/>
    <w:rsid w:val="00DC7255"/>
    <w:rsid w:val="00DC72CE"/>
    <w:rsid w:val="00DC7951"/>
    <w:rsid w:val="00DD1C4B"/>
    <w:rsid w:val="00DD1F7B"/>
    <w:rsid w:val="00DD229E"/>
    <w:rsid w:val="00DD3029"/>
    <w:rsid w:val="00DD55E0"/>
    <w:rsid w:val="00DD5A67"/>
    <w:rsid w:val="00DD5F42"/>
    <w:rsid w:val="00DD6D35"/>
    <w:rsid w:val="00DE18A3"/>
    <w:rsid w:val="00DE1904"/>
    <w:rsid w:val="00DE1DAA"/>
    <w:rsid w:val="00DE3866"/>
    <w:rsid w:val="00DE3DBB"/>
    <w:rsid w:val="00DE43A2"/>
    <w:rsid w:val="00DE4A74"/>
    <w:rsid w:val="00DE4B05"/>
    <w:rsid w:val="00DE4EE9"/>
    <w:rsid w:val="00DE541C"/>
    <w:rsid w:val="00DE737B"/>
    <w:rsid w:val="00DE747B"/>
    <w:rsid w:val="00DE793A"/>
    <w:rsid w:val="00DF0BF2"/>
    <w:rsid w:val="00DF100B"/>
    <w:rsid w:val="00DF11B7"/>
    <w:rsid w:val="00DF2001"/>
    <w:rsid w:val="00DF4359"/>
    <w:rsid w:val="00DF4583"/>
    <w:rsid w:val="00DF73C1"/>
    <w:rsid w:val="00DF7511"/>
    <w:rsid w:val="00DF7751"/>
    <w:rsid w:val="00E000DB"/>
    <w:rsid w:val="00E009B1"/>
    <w:rsid w:val="00E00BC3"/>
    <w:rsid w:val="00E011D7"/>
    <w:rsid w:val="00E02C93"/>
    <w:rsid w:val="00E031BB"/>
    <w:rsid w:val="00E0417B"/>
    <w:rsid w:val="00E0427D"/>
    <w:rsid w:val="00E0576C"/>
    <w:rsid w:val="00E068BC"/>
    <w:rsid w:val="00E073F0"/>
    <w:rsid w:val="00E10761"/>
    <w:rsid w:val="00E10D0F"/>
    <w:rsid w:val="00E11D7A"/>
    <w:rsid w:val="00E11EEB"/>
    <w:rsid w:val="00E12345"/>
    <w:rsid w:val="00E128F2"/>
    <w:rsid w:val="00E13B2C"/>
    <w:rsid w:val="00E13E5A"/>
    <w:rsid w:val="00E13EE4"/>
    <w:rsid w:val="00E15E1B"/>
    <w:rsid w:val="00E16463"/>
    <w:rsid w:val="00E16F82"/>
    <w:rsid w:val="00E17F6F"/>
    <w:rsid w:val="00E20B20"/>
    <w:rsid w:val="00E239D1"/>
    <w:rsid w:val="00E246B9"/>
    <w:rsid w:val="00E250C5"/>
    <w:rsid w:val="00E26727"/>
    <w:rsid w:val="00E2692E"/>
    <w:rsid w:val="00E26970"/>
    <w:rsid w:val="00E2728F"/>
    <w:rsid w:val="00E27791"/>
    <w:rsid w:val="00E30DFA"/>
    <w:rsid w:val="00E30F2D"/>
    <w:rsid w:val="00E319DB"/>
    <w:rsid w:val="00E31AFC"/>
    <w:rsid w:val="00E3250F"/>
    <w:rsid w:val="00E3409E"/>
    <w:rsid w:val="00E34D68"/>
    <w:rsid w:val="00E34F76"/>
    <w:rsid w:val="00E350AB"/>
    <w:rsid w:val="00E369D4"/>
    <w:rsid w:val="00E3778E"/>
    <w:rsid w:val="00E37BE5"/>
    <w:rsid w:val="00E40293"/>
    <w:rsid w:val="00E41A27"/>
    <w:rsid w:val="00E41AB4"/>
    <w:rsid w:val="00E42737"/>
    <w:rsid w:val="00E430AF"/>
    <w:rsid w:val="00E44906"/>
    <w:rsid w:val="00E45C77"/>
    <w:rsid w:val="00E4608B"/>
    <w:rsid w:val="00E46D7F"/>
    <w:rsid w:val="00E501D3"/>
    <w:rsid w:val="00E53A01"/>
    <w:rsid w:val="00E53F12"/>
    <w:rsid w:val="00E5571D"/>
    <w:rsid w:val="00E564C4"/>
    <w:rsid w:val="00E567C9"/>
    <w:rsid w:val="00E57E1A"/>
    <w:rsid w:val="00E604C4"/>
    <w:rsid w:val="00E60809"/>
    <w:rsid w:val="00E61300"/>
    <w:rsid w:val="00E61400"/>
    <w:rsid w:val="00E635B9"/>
    <w:rsid w:val="00E65D15"/>
    <w:rsid w:val="00E66CD8"/>
    <w:rsid w:val="00E67802"/>
    <w:rsid w:val="00E67AD8"/>
    <w:rsid w:val="00E67EE5"/>
    <w:rsid w:val="00E700EB"/>
    <w:rsid w:val="00E7013A"/>
    <w:rsid w:val="00E72C6B"/>
    <w:rsid w:val="00E73A7C"/>
    <w:rsid w:val="00E73AB7"/>
    <w:rsid w:val="00E74F5D"/>
    <w:rsid w:val="00E76034"/>
    <w:rsid w:val="00E7735C"/>
    <w:rsid w:val="00E80440"/>
    <w:rsid w:val="00E817E0"/>
    <w:rsid w:val="00E82EE4"/>
    <w:rsid w:val="00E82FD4"/>
    <w:rsid w:val="00E831E7"/>
    <w:rsid w:val="00E843B5"/>
    <w:rsid w:val="00E84A3B"/>
    <w:rsid w:val="00E85307"/>
    <w:rsid w:val="00E85B0A"/>
    <w:rsid w:val="00E86312"/>
    <w:rsid w:val="00E864E9"/>
    <w:rsid w:val="00E87742"/>
    <w:rsid w:val="00E907E4"/>
    <w:rsid w:val="00E90A24"/>
    <w:rsid w:val="00E90C34"/>
    <w:rsid w:val="00E919AC"/>
    <w:rsid w:val="00E92166"/>
    <w:rsid w:val="00E9321C"/>
    <w:rsid w:val="00E93499"/>
    <w:rsid w:val="00E93B18"/>
    <w:rsid w:val="00E93CB3"/>
    <w:rsid w:val="00E946A6"/>
    <w:rsid w:val="00E947E4"/>
    <w:rsid w:val="00E9480A"/>
    <w:rsid w:val="00E94E0B"/>
    <w:rsid w:val="00E9616B"/>
    <w:rsid w:val="00E96A29"/>
    <w:rsid w:val="00E96B28"/>
    <w:rsid w:val="00E96E0F"/>
    <w:rsid w:val="00E96FE6"/>
    <w:rsid w:val="00E973A1"/>
    <w:rsid w:val="00E9764E"/>
    <w:rsid w:val="00EA04D8"/>
    <w:rsid w:val="00EA0F54"/>
    <w:rsid w:val="00EA1059"/>
    <w:rsid w:val="00EA1D43"/>
    <w:rsid w:val="00EA3009"/>
    <w:rsid w:val="00EA309E"/>
    <w:rsid w:val="00EA4C04"/>
    <w:rsid w:val="00EA4EC9"/>
    <w:rsid w:val="00EA5038"/>
    <w:rsid w:val="00EA568E"/>
    <w:rsid w:val="00EA5E0F"/>
    <w:rsid w:val="00EA60F9"/>
    <w:rsid w:val="00EA6FE4"/>
    <w:rsid w:val="00EA798D"/>
    <w:rsid w:val="00EA7F4C"/>
    <w:rsid w:val="00EB103F"/>
    <w:rsid w:val="00EB1A8A"/>
    <w:rsid w:val="00EB1D47"/>
    <w:rsid w:val="00EB2146"/>
    <w:rsid w:val="00EB2317"/>
    <w:rsid w:val="00EB261E"/>
    <w:rsid w:val="00EB26C6"/>
    <w:rsid w:val="00EB279B"/>
    <w:rsid w:val="00EB2ABB"/>
    <w:rsid w:val="00EB2B18"/>
    <w:rsid w:val="00EB4616"/>
    <w:rsid w:val="00EB4F83"/>
    <w:rsid w:val="00EB584C"/>
    <w:rsid w:val="00EB5863"/>
    <w:rsid w:val="00EB5D88"/>
    <w:rsid w:val="00EB6BAF"/>
    <w:rsid w:val="00EB6D14"/>
    <w:rsid w:val="00EB7307"/>
    <w:rsid w:val="00EB772D"/>
    <w:rsid w:val="00EB7C45"/>
    <w:rsid w:val="00EC110C"/>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A8"/>
    <w:rsid w:val="00ED2409"/>
    <w:rsid w:val="00ED262D"/>
    <w:rsid w:val="00ED27C3"/>
    <w:rsid w:val="00ED2AA5"/>
    <w:rsid w:val="00ED2AE2"/>
    <w:rsid w:val="00ED2C5A"/>
    <w:rsid w:val="00ED33AE"/>
    <w:rsid w:val="00ED3775"/>
    <w:rsid w:val="00ED4A6D"/>
    <w:rsid w:val="00ED66E9"/>
    <w:rsid w:val="00ED6D4A"/>
    <w:rsid w:val="00ED721A"/>
    <w:rsid w:val="00ED738C"/>
    <w:rsid w:val="00ED7918"/>
    <w:rsid w:val="00ED7FD3"/>
    <w:rsid w:val="00EE0E5D"/>
    <w:rsid w:val="00EE11C2"/>
    <w:rsid w:val="00EE1A5F"/>
    <w:rsid w:val="00EE2A61"/>
    <w:rsid w:val="00EE3663"/>
    <w:rsid w:val="00EE41C4"/>
    <w:rsid w:val="00EE5A27"/>
    <w:rsid w:val="00EE6E77"/>
    <w:rsid w:val="00EE76A9"/>
    <w:rsid w:val="00EE799E"/>
    <w:rsid w:val="00EE7CA8"/>
    <w:rsid w:val="00EE7FA7"/>
    <w:rsid w:val="00EF0322"/>
    <w:rsid w:val="00EF1093"/>
    <w:rsid w:val="00EF1C5B"/>
    <w:rsid w:val="00EF1FCB"/>
    <w:rsid w:val="00EF21C3"/>
    <w:rsid w:val="00EF2C14"/>
    <w:rsid w:val="00EF2E6B"/>
    <w:rsid w:val="00EF354E"/>
    <w:rsid w:val="00EF54D1"/>
    <w:rsid w:val="00EF5746"/>
    <w:rsid w:val="00EF6422"/>
    <w:rsid w:val="00EF67BB"/>
    <w:rsid w:val="00EF6B79"/>
    <w:rsid w:val="00EF72F9"/>
    <w:rsid w:val="00EF7F4A"/>
    <w:rsid w:val="00F0021E"/>
    <w:rsid w:val="00F0028A"/>
    <w:rsid w:val="00F0030E"/>
    <w:rsid w:val="00F00CD1"/>
    <w:rsid w:val="00F01E6B"/>
    <w:rsid w:val="00F0241C"/>
    <w:rsid w:val="00F031EE"/>
    <w:rsid w:val="00F03841"/>
    <w:rsid w:val="00F05759"/>
    <w:rsid w:val="00F064EC"/>
    <w:rsid w:val="00F073B0"/>
    <w:rsid w:val="00F07F39"/>
    <w:rsid w:val="00F10CB9"/>
    <w:rsid w:val="00F10DAD"/>
    <w:rsid w:val="00F110CD"/>
    <w:rsid w:val="00F110D5"/>
    <w:rsid w:val="00F12351"/>
    <w:rsid w:val="00F15193"/>
    <w:rsid w:val="00F16739"/>
    <w:rsid w:val="00F16DE2"/>
    <w:rsid w:val="00F2052B"/>
    <w:rsid w:val="00F22183"/>
    <w:rsid w:val="00F2260F"/>
    <w:rsid w:val="00F23037"/>
    <w:rsid w:val="00F23902"/>
    <w:rsid w:val="00F242AD"/>
    <w:rsid w:val="00F247F2"/>
    <w:rsid w:val="00F24C6B"/>
    <w:rsid w:val="00F24CFD"/>
    <w:rsid w:val="00F2518F"/>
    <w:rsid w:val="00F252A8"/>
    <w:rsid w:val="00F255AC"/>
    <w:rsid w:val="00F255D9"/>
    <w:rsid w:val="00F265F7"/>
    <w:rsid w:val="00F266C1"/>
    <w:rsid w:val="00F267B5"/>
    <w:rsid w:val="00F27FA6"/>
    <w:rsid w:val="00F33B16"/>
    <w:rsid w:val="00F33DC8"/>
    <w:rsid w:val="00F34444"/>
    <w:rsid w:val="00F3663C"/>
    <w:rsid w:val="00F378F1"/>
    <w:rsid w:val="00F4037F"/>
    <w:rsid w:val="00F403A1"/>
    <w:rsid w:val="00F403DB"/>
    <w:rsid w:val="00F4065A"/>
    <w:rsid w:val="00F42240"/>
    <w:rsid w:val="00F4275C"/>
    <w:rsid w:val="00F43126"/>
    <w:rsid w:val="00F434B2"/>
    <w:rsid w:val="00F4475C"/>
    <w:rsid w:val="00F45693"/>
    <w:rsid w:val="00F5043B"/>
    <w:rsid w:val="00F52339"/>
    <w:rsid w:val="00F5277A"/>
    <w:rsid w:val="00F5292C"/>
    <w:rsid w:val="00F52FF7"/>
    <w:rsid w:val="00F532E8"/>
    <w:rsid w:val="00F537FF"/>
    <w:rsid w:val="00F54E36"/>
    <w:rsid w:val="00F55929"/>
    <w:rsid w:val="00F560FE"/>
    <w:rsid w:val="00F60B3F"/>
    <w:rsid w:val="00F60CD6"/>
    <w:rsid w:val="00F6111C"/>
    <w:rsid w:val="00F614C0"/>
    <w:rsid w:val="00F61647"/>
    <w:rsid w:val="00F620F2"/>
    <w:rsid w:val="00F64279"/>
    <w:rsid w:val="00F657CF"/>
    <w:rsid w:val="00F65808"/>
    <w:rsid w:val="00F6587D"/>
    <w:rsid w:val="00F65E68"/>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87"/>
    <w:rsid w:val="00F841D4"/>
    <w:rsid w:val="00F841FB"/>
    <w:rsid w:val="00F84421"/>
    <w:rsid w:val="00F8449B"/>
    <w:rsid w:val="00F84B44"/>
    <w:rsid w:val="00F85691"/>
    <w:rsid w:val="00F86E3A"/>
    <w:rsid w:val="00F8701F"/>
    <w:rsid w:val="00F87032"/>
    <w:rsid w:val="00F87094"/>
    <w:rsid w:val="00F876C1"/>
    <w:rsid w:val="00F87AB3"/>
    <w:rsid w:val="00F90D83"/>
    <w:rsid w:val="00F913DC"/>
    <w:rsid w:val="00F91C3D"/>
    <w:rsid w:val="00F91DDA"/>
    <w:rsid w:val="00F934AE"/>
    <w:rsid w:val="00F9397A"/>
    <w:rsid w:val="00F93A37"/>
    <w:rsid w:val="00F94182"/>
    <w:rsid w:val="00F9431F"/>
    <w:rsid w:val="00F944D9"/>
    <w:rsid w:val="00F94DB3"/>
    <w:rsid w:val="00F95929"/>
    <w:rsid w:val="00F95AF9"/>
    <w:rsid w:val="00F96500"/>
    <w:rsid w:val="00F96D1F"/>
    <w:rsid w:val="00FA15E8"/>
    <w:rsid w:val="00FA2C35"/>
    <w:rsid w:val="00FA31E7"/>
    <w:rsid w:val="00FA413A"/>
    <w:rsid w:val="00FA4144"/>
    <w:rsid w:val="00FA4DDF"/>
    <w:rsid w:val="00FA5C71"/>
    <w:rsid w:val="00FA645E"/>
    <w:rsid w:val="00FA6A01"/>
    <w:rsid w:val="00FA6E7F"/>
    <w:rsid w:val="00FA7114"/>
    <w:rsid w:val="00FB052D"/>
    <w:rsid w:val="00FB0FE2"/>
    <w:rsid w:val="00FB11D2"/>
    <w:rsid w:val="00FB22D7"/>
    <w:rsid w:val="00FB2379"/>
    <w:rsid w:val="00FB26A1"/>
    <w:rsid w:val="00FB3CB7"/>
    <w:rsid w:val="00FB4B8A"/>
    <w:rsid w:val="00FB5152"/>
    <w:rsid w:val="00FB5F8F"/>
    <w:rsid w:val="00FB680E"/>
    <w:rsid w:val="00FB6B73"/>
    <w:rsid w:val="00FB6C4C"/>
    <w:rsid w:val="00FB77F4"/>
    <w:rsid w:val="00FB7A0B"/>
    <w:rsid w:val="00FC0065"/>
    <w:rsid w:val="00FC062F"/>
    <w:rsid w:val="00FC0754"/>
    <w:rsid w:val="00FC0C01"/>
    <w:rsid w:val="00FC12B4"/>
    <w:rsid w:val="00FC3AEE"/>
    <w:rsid w:val="00FC3B5A"/>
    <w:rsid w:val="00FC5AC9"/>
    <w:rsid w:val="00FC6238"/>
    <w:rsid w:val="00FC7951"/>
    <w:rsid w:val="00FC7E48"/>
    <w:rsid w:val="00FC7EAE"/>
    <w:rsid w:val="00FD236B"/>
    <w:rsid w:val="00FD2785"/>
    <w:rsid w:val="00FD33FC"/>
    <w:rsid w:val="00FD3730"/>
    <w:rsid w:val="00FD3ADE"/>
    <w:rsid w:val="00FD3B08"/>
    <w:rsid w:val="00FD47FD"/>
    <w:rsid w:val="00FD4806"/>
    <w:rsid w:val="00FD4BA4"/>
    <w:rsid w:val="00FD534E"/>
    <w:rsid w:val="00FD56C7"/>
    <w:rsid w:val="00FD5CBB"/>
    <w:rsid w:val="00FD6564"/>
    <w:rsid w:val="00FD6B74"/>
    <w:rsid w:val="00FD70AE"/>
    <w:rsid w:val="00FE002E"/>
    <w:rsid w:val="00FE2398"/>
    <w:rsid w:val="00FE4C18"/>
    <w:rsid w:val="00FE515A"/>
    <w:rsid w:val="00FE5421"/>
    <w:rsid w:val="00FE5624"/>
    <w:rsid w:val="00FE5D2C"/>
    <w:rsid w:val="00FE5FBF"/>
    <w:rsid w:val="00FE6C25"/>
    <w:rsid w:val="00FE7294"/>
    <w:rsid w:val="00FF033A"/>
    <w:rsid w:val="00FF0922"/>
    <w:rsid w:val="00FF0964"/>
    <w:rsid w:val="00FF0F67"/>
    <w:rsid w:val="00FF16F2"/>
    <w:rsid w:val="00FF1F9B"/>
    <w:rsid w:val="00FF2B42"/>
    <w:rsid w:val="00FF2D5B"/>
    <w:rsid w:val="00FF3B7F"/>
    <w:rsid w:val="00FF4F92"/>
    <w:rsid w:val="00FF54EB"/>
    <w:rsid w:val="00FF6822"/>
    <w:rsid w:val="00FF73D0"/>
    <w:rsid w:val="00FF7B0A"/>
    <w:rsid w:val="06083676"/>
    <w:rsid w:val="0C4F71FE"/>
    <w:rsid w:val="0F1737B1"/>
    <w:rsid w:val="0F571B67"/>
    <w:rsid w:val="10E807B4"/>
    <w:rsid w:val="13CF4F80"/>
    <w:rsid w:val="141204DA"/>
    <w:rsid w:val="14D005D2"/>
    <w:rsid w:val="15E71094"/>
    <w:rsid w:val="16512788"/>
    <w:rsid w:val="1981927E"/>
    <w:rsid w:val="1A1D5189"/>
    <w:rsid w:val="1A219784"/>
    <w:rsid w:val="1EB27552"/>
    <w:rsid w:val="20469FFF"/>
    <w:rsid w:val="2252C92E"/>
    <w:rsid w:val="2253257A"/>
    <w:rsid w:val="2468034C"/>
    <w:rsid w:val="25AC5AF3"/>
    <w:rsid w:val="27C227D7"/>
    <w:rsid w:val="28B95F92"/>
    <w:rsid w:val="29D459E8"/>
    <w:rsid w:val="2C6AF5D5"/>
    <w:rsid w:val="2CDEA9F4"/>
    <w:rsid w:val="2DD2C494"/>
    <w:rsid w:val="30CD5679"/>
    <w:rsid w:val="30D06441"/>
    <w:rsid w:val="32975CEE"/>
    <w:rsid w:val="39F844E1"/>
    <w:rsid w:val="3ADBFD23"/>
    <w:rsid w:val="3B6B898B"/>
    <w:rsid w:val="3C7B0D25"/>
    <w:rsid w:val="3D967B9D"/>
    <w:rsid w:val="3E61DC49"/>
    <w:rsid w:val="3E8D8ECA"/>
    <w:rsid w:val="444E8AA3"/>
    <w:rsid w:val="449603F3"/>
    <w:rsid w:val="46D52DBE"/>
    <w:rsid w:val="499D582C"/>
    <w:rsid w:val="4A59E7C5"/>
    <w:rsid w:val="5265C78D"/>
    <w:rsid w:val="530E55C1"/>
    <w:rsid w:val="5383241D"/>
    <w:rsid w:val="56299059"/>
    <w:rsid w:val="566BCF4D"/>
    <w:rsid w:val="57328E74"/>
    <w:rsid w:val="583E91BB"/>
    <w:rsid w:val="5A4F46FB"/>
    <w:rsid w:val="5C156B3F"/>
    <w:rsid w:val="5C717D9E"/>
    <w:rsid w:val="5C951DC3"/>
    <w:rsid w:val="5E585C00"/>
    <w:rsid w:val="5FB39628"/>
    <w:rsid w:val="63511BC3"/>
    <w:rsid w:val="6845A50C"/>
    <w:rsid w:val="695B748D"/>
    <w:rsid w:val="6DCBCF31"/>
    <w:rsid w:val="6F21AC84"/>
    <w:rsid w:val="6F7A07AF"/>
    <w:rsid w:val="73F51DA7"/>
    <w:rsid w:val="75A76C0B"/>
    <w:rsid w:val="7A1DD3D9"/>
    <w:rsid w:val="7A238AC8"/>
    <w:rsid w:val="7B34B091"/>
    <w:rsid w:val="7B4BA99B"/>
    <w:rsid w:val="7D3F446B"/>
    <w:rsid w:val="7D944FE6"/>
    <w:rsid w:val="7E054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F8EBE679-94B5-4B35-9762-54C76C216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NMP Heading 1,h11,h12,h13,h14,h15,h16,app heading 1,l1,Memo Heading 1,Heading 1_a,heading 1,h17,h111,h121,h131,h141,h151,h161,h18,h112,h122,h132,h142,h152,h162,h19,h113,h123,h133,h143,h153,h163,Alt+1,Alt+11,Alt+12"/>
    <w:next w:val="Normal"/>
    <w:link w:val="Heading1Char"/>
    <w:uiPriority w:val="9"/>
    <w:qFormat/>
    <w:rsid w:val="00A22F2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uiPriority w:val="9"/>
    <w:qFormat/>
    <w:rsid w:val="00763288"/>
    <w:pPr>
      <w:numPr>
        <w:ilvl w:val="1"/>
        <w:numId w:val="17"/>
      </w:numPr>
      <w:pBdr>
        <w:top w:val="none" w:sz="0" w:space="0" w:color="auto"/>
      </w:pBdr>
      <w:spacing w:before="180"/>
      <w:outlineLvl w:val="1"/>
    </w:pPr>
    <w:rPr>
      <w:sz w:val="32"/>
    </w:rPr>
  </w:style>
  <w:style w:type="paragraph" w:styleId="Heading3">
    <w:name w:val="heading 3"/>
    <w:aliases w:val="Title,Heading 3 3GPP,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5831DD"/>
    <w:pPr>
      <w:numPr>
        <w:ilvl w:val="3"/>
        <w:numId w:val="18"/>
      </w:numPr>
      <w:outlineLvl w:val="3"/>
    </w:pPr>
    <w:rPr>
      <w:sz w:val="24"/>
    </w:rPr>
  </w:style>
  <w:style w:type="paragraph" w:styleId="Heading5">
    <w:name w:val="heading 5"/>
    <w:basedOn w:val="Heading4"/>
    <w:next w:val="Normal"/>
    <w:link w:val="Heading5Char"/>
    <w:uiPriority w:val="9"/>
    <w:qFormat/>
    <w:rsid w:val="005831DD"/>
    <w:pPr>
      <w:numPr>
        <w:ilvl w:val="0"/>
        <w:numId w:val="0"/>
      </w:numPr>
      <w:ind w:firstLine="284"/>
      <w:outlineLvl w:val="4"/>
    </w:pPr>
    <w:rPr>
      <w:sz w:val="22"/>
    </w:rPr>
  </w:style>
  <w:style w:type="paragraph" w:styleId="Heading6">
    <w:name w:val="heading 6"/>
    <w:basedOn w:val="H6"/>
    <w:next w:val="Normal"/>
    <w:link w:val="Heading6Char"/>
    <w:uiPriority w:val="9"/>
    <w:qFormat/>
    <w:rsid w:val="005831DD"/>
    <w:pPr>
      <w:numPr>
        <w:ilvl w:val="5"/>
        <w:numId w:val="17"/>
      </w:numPr>
      <w:outlineLvl w:val="5"/>
    </w:pPr>
  </w:style>
  <w:style w:type="paragraph" w:styleId="Heading7">
    <w:name w:val="heading 7"/>
    <w:basedOn w:val="H6"/>
    <w:next w:val="Normal"/>
    <w:link w:val="Heading7Char"/>
    <w:uiPriority w:val="9"/>
    <w:qFormat/>
    <w:rsid w:val="005831DD"/>
    <w:pPr>
      <w:numPr>
        <w:ilvl w:val="6"/>
        <w:numId w:val="17"/>
      </w:numPr>
      <w:outlineLvl w:val="6"/>
    </w:pPr>
  </w:style>
  <w:style w:type="paragraph" w:styleId="Heading8">
    <w:name w:val="heading 8"/>
    <w:basedOn w:val="Heading1"/>
    <w:next w:val="Normal"/>
    <w:link w:val="Heading8Char"/>
    <w:uiPriority w:val="9"/>
    <w:qFormat/>
    <w:rsid w:val="005831DD"/>
    <w:pPr>
      <w:numPr>
        <w:ilvl w:val="7"/>
      </w:numPr>
      <w:outlineLvl w:val="7"/>
    </w:pPr>
  </w:style>
  <w:style w:type="paragraph" w:styleId="Heading9">
    <w:name w:val="heading 9"/>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qFormat/>
    <w:rsid w:val="005831DD"/>
    <w:pPr>
      <w:spacing w:before="180"/>
      <w:ind w:left="2693" w:hanging="2693"/>
    </w:pPr>
    <w:rPr>
      <w:b/>
    </w:rPr>
  </w:style>
  <w:style w:type="paragraph" w:styleId="TOC1">
    <w:name w:val="toc 1"/>
    <w:uiPriority w:val="39"/>
    <w:qFormat/>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5831DD"/>
    <w:pPr>
      <w:ind w:left="1701" w:hanging="1701"/>
    </w:pPr>
  </w:style>
  <w:style w:type="paragraph" w:styleId="TOC4">
    <w:name w:val="toc 4"/>
    <w:basedOn w:val="TOC3"/>
    <w:uiPriority w:val="39"/>
    <w:qFormat/>
    <w:rsid w:val="005831DD"/>
    <w:pPr>
      <w:ind w:left="1418" w:hanging="1418"/>
    </w:pPr>
  </w:style>
  <w:style w:type="paragraph" w:styleId="TOC3">
    <w:name w:val="toc 3"/>
    <w:basedOn w:val="TOC2"/>
    <w:uiPriority w:val="39"/>
    <w:qFormat/>
    <w:rsid w:val="005831DD"/>
    <w:pPr>
      <w:ind w:left="1134" w:hanging="1134"/>
    </w:pPr>
  </w:style>
  <w:style w:type="paragraph" w:styleId="TOC2">
    <w:name w:val="toc 2"/>
    <w:basedOn w:val="TOC1"/>
    <w:uiPriority w:val="39"/>
    <w:qFormat/>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qFormat/>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qFormat/>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qFormat/>
    <w:rsid w:val="005831DD"/>
    <w:rPr>
      <w:b/>
      <w:position w:val="6"/>
      <w:sz w:val="16"/>
    </w:rPr>
  </w:style>
  <w:style w:type="paragraph" w:styleId="FootnoteText">
    <w:name w:val="footnote text"/>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qFormat/>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qFormat/>
    <w:rsid w:val="005831DD"/>
    <w:pPr>
      <w:keepLines/>
      <w:ind w:left="1135" w:hanging="851"/>
    </w:pPr>
  </w:style>
  <w:style w:type="paragraph" w:styleId="TOC9">
    <w:name w:val="toc 9"/>
    <w:basedOn w:val="TOC8"/>
    <w:uiPriority w:val="39"/>
    <w:qFormat/>
    <w:rsid w:val="005831DD"/>
    <w:pPr>
      <w:ind w:left="1418" w:hanging="1418"/>
    </w:pPr>
  </w:style>
  <w:style w:type="paragraph" w:customStyle="1" w:styleId="EX">
    <w:name w:val="EX"/>
    <w:basedOn w:val="Normal"/>
    <w:qFormat/>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qFormat/>
    <w:rsid w:val="005831DD"/>
    <w:pPr>
      <w:spacing w:after="0"/>
    </w:pPr>
  </w:style>
  <w:style w:type="paragraph" w:styleId="TOC6">
    <w:name w:val="toc 6"/>
    <w:basedOn w:val="TOC5"/>
    <w:next w:val="Normal"/>
    <w:uiPriority w:val="39"/>
    <w:qFormat/>
    <w:rsid w:val="005831DD"/>
    <w:pPr>
      <w:ind w:left="1985" w:hanging="1985"/>
    </w:pPr>
  </w:style>
  <w:style w:type="paragraph" w:styleId="TOC7">
    <w:name w:val="toc 7"/>
    <w:basedOn w:val="TOC6"/>
    <w:next w:val="Normal"/>
    <w:uiPriority w:val="39"/>
    <w:qFormat/>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qForma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qForma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qFormat/>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qFormat/>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semiHidden/>
    <w:qFormat/>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qFormat/>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semiHidden/>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qForma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qFormat/>
    <w:rsid w:val="00C72E18"/>
    <w:pPr>
      <w:spacing w:after="120"/>
    </w:pPr>
  </w:style>
  <w:style w:type="character" w:customStyle="1" w:styleId="BodyTextChar">
    <w:name w:val="Body Text Char"/>
    <w:link w:val="BodyText"/>
    <w:qForma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nhideWhenUsed/>
    <w:qFormat/>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qFormat/>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qFormat/>
    <w:rsid w:val="00A22F20"/>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uiPriority w:val="9"/>
    <w:qFormat/>
    <w:rsid w:val="00763288"/>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link w:val="NoSpacingChar"/>
    <w:uiPriority w:val="1"/>
    <w:qFormat/>
    <w:rsid w:val="00D34DEB"/>
    <w:rPr>
      <w:rFonts w:ascii="Arial" w:eastAsia="Times New Roman" w:hAnsi="Arial"/>
      <w:sz w:val="22"/>
      <w:lang w:val="en-GB"/>
    </w:rPr>
  </w:style>
  <w:style w:type="paragraph" w:customStyle="1" w:styleId="item">
    <w:name w:val="item"/>
    <w:basedOn w:val="Normal"/>
    <w:rsid w:val="000C5B5B"/>
    <w:pPr>
      <w:tabs>
        <w:tab w:val="left" w:pos="1619"/>
      </w:tabs>
      <w:overflowPunct/>
      <w:autoSpaceDE/>
      <w:autoSpaceDN/>
      <w:adjustRightInd/>
      <w:spacing w:after="0"/>
      <w:ind w:left="1619" w:hanging="36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overflowPunct/>
      <w:autoSpaceDE/>
      <w:autoSpaceDN/>
      <w:adjustRightInd/>
      <w:spacing w:after="0"/>
      <w:ind w:left="284" w:hanging="284"/>
      <w:textAlignment w:val="auto"/>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paragraph" w:customStyle="1" w:styleId="paragraph">
    <w:name w:val="paragraph"/>
    <w:basedOn w:val="Normal"/>
    <w:qFormat/>
    <w:rsid w:val="00A8796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qFormat/>
    <w:rsid w:val="00A8796C"/>
  </w:style>
  <w:style w:type="character" w:customStyle="1" w:styleId="eop">
    <w:name w:val="eop"/>
    <w:basedOn w:val="DefaultParagraphFont"/>
    <w:qFormat/>
    <w:rsid w:val="00A8796C"/>
  </w:style>
  <w:style w:type="character" w:customStyle="1" w:styleId="tabchar">
    <w:name w:val="tabchar"/>
    <w:basedOn w:val="DefaultParagraphFont"/>
    <w:rsid w:val="00A8796C"/>
  </w:style>
  <w:style w:type="paragraph" w:styleId="ListNumber3">
    <w:name w:val="List Number 3"/>
    <w:basedOn w:val="Normal"/>
    <w:qFormat/>
    <w:rsid w:val="00A8796C"/>
    <w:pPr>
      <w:numPr>
        <w:numId w:val="1"/>
      </w:numPr>
      <w:spacing w:line="259" w:lineRule="auto"/>
    </w:pPr>
    <w:rPr>
      <w:rFonts w:eastAsia="Times New Roman"/>
    </w:rPr>
  </w:style>
  <w:style w:type="paragraph" w:styleId="PlainText">
    <w:name w:val="Plain Text"/>
    <w:basedOn w:val="Normal"/>
    <w:link w:val="PlainTextChar"/>
    <w:uiPriority w:val="99"/>
    <w:unhideWhenUsed/>
    <w:qFormat/>
    <w:rsid w:val="00A8796C"/>
    <w:pPr>
      <w:overflowPunct/>
      <w:autoSpaceDE/>
      <w:autoSpaceDN/>
      <w:adjustRightInd/>
      <w:spacing w:after="160" w:line="259" w:lineRule="auto"/>
      <w:textAlignment w:val="auto"/>
    </w:pPr>
    <w:rPr>
      <w:rFonts w:ascii="Arial" w:eastAsia="MS Gothic" w:hAnsi="Arial"/>
      <w:color w:val="000000"/>
      <w:lang w:val="en-US"/>
    </w:rPr>
  </w:style>
  <w:style w:type="character" w:customStyle="1" w:styleId="PlainTextChar">
    <w:name w:val="Plain Text Char"/>
    <w:basedOn w:val="DefaultParagraphFont"/>
    <w:link w:val="PlainText"/>
    <w:uiPriority w:val="99"/>
    <w:qFormat/>
    <w:rsid w:val="00A8796C"/>
    <w:rPr>
      <w:rFonts w:ascii="Arial" w:eastAsia="MS Gothic" w:hAnsi="Arial"/>
      <w:color w:val="000000"/>
    </w:rPr>
  </w:style>
  <w:style w:type="paragraph" w:styleId="Date">
    <w:name w:val="Date"/>
    <w:basedOn w:val="Normal"/>
    <w:next w:val="Normal"/>
    <w:link w:val="DateChar"/>
    <w:qFormat/>
    <w:rsid w:val="00A8796C"/>
    <w:pPr>
      <w:overflowPunct/>
      <w:autoSpaceDE/>
      <w:autoSpaceDN/>
      <w:adjustRightInd/>
      <w:spacing w:after="160" w:line="259" w:lineRule="auto"/>
      <w:textAlignment w:val="auto"/>
    </w:pPr>
    <w:rPr>
      <w:rFonts w:ascii="Times" w:eastAsia="Batang" w:hAnsi="Times"/>
      <w:szCs w:val="24"/>
    </w:rPr>
  </w:style>
  <w:style w:type="character" w:customStyle="1" w:styleId="DateChar">
    <w:name w:val="Date Char"/>
    <w:basedOn w:val="DefaultParagraphFont"/>
    <w:link w:val="Date"/>
    <w:qFormat/>
    <w:rsid w:val="00A8796C"/>
    <w:rPr>
      <w:rFonts w:ascii="Times" w:eastAsia="Batang" w:hAnsi="Times"/>
      <w:szCs w:val="24"/>
      <w:lang w:val="en-GB"/>
    </w:rPr>
  </w:style>
  <w:style w:type="paragraph" w:styleId="EndnoteText">
    <w:name w:val="endnote text"/>
    <w:basedOn w:val="Normal"/>
    <w:link w:val="EndnoteTextChar"/>
    <w:qFormat/>
    <w:rsid w:val="00A8796C"/>
    <w:pPr>
      <w:overflowPunct/>
      <w:autoSpaceDE/>
      <w:autoSpaceDN/>
      <w:adjustRightInd/>
      <w:snapToGrid w:val="0"/>
      <w:spacing w:after="160" w:line="259" w:lineRule="auto"/>
      <w:textAlignment w:val="auto"/>
    </w:pPr>
    <w:rPr>
      <w:rFonts w:eastAsia="Times New Roman"/>
      <w:sz w:val="24"/>
      <w:szCs w:val="24"/>
      <w:lang w:val="en-US"/>
    </w:rPr>
  </w:style>
  <w:style w:type="character" w:customStyle="1" w:styleId="EndnoteTextChar">
    <w:name w:val="Endnote Text Char"/>
    <w:basedOn w:val="DefaultParagraphFont"/>
    <w:link w:val="EndnoteText"/>
    <w:qFormat/>
    <w:rsid w:val="00A8796C"/>
    <w:rPr>
      <w:rFonts w:ascii="Times New Roman" w:eastAsia="Times New Roman" w:hAnsi="Times New Roman"/>
      <w:sz w:val="24"/>
      <w:szCs w:val="24"/>
    </w:rPr>
  </w:style>
  <w:style w:type="paragraph" w:styleId="Subtitle">
    <w:name w:val="Subtitle"/>
    <w:basedOn w:val="Normal"/>
    <w:next w:val="Normal"/>
    <w:link w:val="SubtitleChar"/>
    <w:qFormat/>
    <w:rsid w:val="00A8796C"/>
    <w:pPr>
      <w:overflowPunct/>
      <w:autoSpaceDE/>
      <w:autoSpaceDN/>
      <w:adjustRightInd/>
      <w:spacing w:before="240" w:after="60" w:line="312" w:lineRule="auto"/>
      <w:jc w:val="center"/>
      <w:textAlignment w:val="auto"/>
      <w:outlineLvl w:val="1"/>
    </w:pPr>
    <w:rPr>
      <w:rFonts w:asciiTheme="majorHAnsi" w:hAnsiTheme="majorHAnsi" w:cstheme="majorBidi"/>
      <w:b/>
      <w:bCs/>
      <w:kern w:val="28"/>
      <w:sz w:val="32"/>
      <w:szCs w:val="32"/>
      <w:lang w:val="en-US"/>
    </w:rPr>
  </w:style>
  <w:style w:type="character" w:customStyle="1" w:styleId="SubtitleChar">
    <w:name w:val="Subtitle Char"/>
    <w:basedOn w:val="DefaultParagraphFont"/>
    <w:link w:val="Subtitle"/>
    <w:qFormat/>
    <w:rsid w:val="00A8796C"/>
    <w:rPr>
      <w:rFonts w:asciiTheme="majorHAnsi" w:hAnsiTheme="majorHAnsi" w:cstheme="majorBidi"/>
      <w:b/>
      <w:bCs/>
      <w:kern w:val="28"/>
      <w:sz w:val="32"/>
      <w:szCs w:val="32"/>
    </w:rPr>
  </w:style>
  <w:style w:type="paragraph" w:styleId="TableofFigures">
    <w:name w:val="table of figures"/>
    <w:basedOn w:val="Normal"/>
    <w:next w:val="Normal"/>
    <w:uiPriority w:val="99"/>
    <w:unhideWhenUsed/>
    <w:qFormat/>
    <w:rsid w:val="00A8796C"/>
    <w:pPr>
      <w:tabs>
        <w:tab w:val="left" w:pos="1080"/>
        <w:tab w:val="left" w:pos="1411"/>
      </w:tabs>
      <w:overflowPunct/>
      <w:autoSpaceDE/>
      <w:autoSpaceDN/>
      <w:adjustRightInd/>
      <w:spacing w:after="160" w:line="259" w:lineRule="auto"/>
      <w:textAlignment w:val="auto"/>
    </w:pPr>
    <w:rPr>
      <w:rFonts w:asciiTheme="minorHAnsi" w:eastAsiaTheme="minorHAnsi" w:hAnsiTheme="minorHAnsi"/>
      <w:b/>
      <w:bCs/>
      <w:sz w:val="24"/>
      <w:szCs w:val="24"/>
      <w:lang w:val="en-US"/>
    </w:rPr>
  </w:style>
  <w:style w:type="table" w:styleId="TableElegant">
    <w:name w:val="Table Elegant"/>
    <w:basedOn w:val="TableNormal"/>
    <w:qFormat/>
    <w:rsid w:val="00A8796C"/>
    <w:pPr>
      <w:spacing w:after="160" w:line="259" w:lineRule="auto"/>
    </w:pPr>
    <w:rPr>
      <w:rFonts w:ascii="Times New Roman" w:hAnsi="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8796C"/>
    <w:pPr>
      <w:spacing w:after="160" w:line="259" w:lineRule="auto"/>
    </w:pPr>
    <w:rPr>
      <w:rFonts w:ascii="Times New Roman" w:hAnsi="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sid w:val="00A8796C"/>
    <w:pPr>
      <w:spacing w:after="160" w:line="259" w:lineRule="auto"/>
    </w:pPr>
    <w:rPr>
      <w:rFonts w:ascii="Calibri" w:eastAsia="MS Gothic" w:hAnsi="Calibri"/>
      <w:sz w:val="24"/>
      <w:szCs w:val="24"/>
      <w:lang w:val="en-GB" w:eastAsia="zh-CN"/>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sid w:val="00A8796C"/>
    <w:rPr>
      <w:b/>
      <w:bCs/>
    </w:rPr>
  </w:style>
  <w:style w:type="character" w:styleId="EndnoteReference">
    <w:name w:val="endnote reference"/>
    <w:qFormat/>
    <w:rsid w:val="00A8796C"/>
    <w:rPr>
      <w:vertAlign w:val="superscript"/>
    </w:rPr>
  </w:style>
  <w:style w:type="character" w:styleId="PageNumber">
    <w:name w:val="page number"/>
    <w:basedOn w:val="DefaultParagraphFont"/>
    <w:qFormat/>
    <w:rsid w:val="00A8796C"/>
  </w:style>
  <w:style w:type="character" w:styleId="Emphasis">
    <w:name w:val="Emphasis"/>
    <w:qFormat/>
    <w:rsid w:val="00A8796C"/>
    <w:rPr>
      <w:i/>
      <w:iCs/>
    </w:rPr>
  </w:style>
  <w:style w:type="character" w:customStyle="1" w:styleId="Heading3Char">
    <w:name w:val="Heading 3 Char"/>
    <w:aliases w:val="Title Char,Heading 3 3GPP Char,no break Char,H3 Char,Underrubrik2 Char,h3 Char,Memo Heading 3 Char,hello Char,Titre 3 Car Char,no break Car Char,H3 Car Char,Underrubrik2 Car Char,h3 Car Char,Memo Heading 3 Car Char,hello Car Char"/>
    <w:link w:val="Heading3"/>
    <w:qFormat/>
    <w:rsid w:val="00A879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A8796C"/>
    <w:rPr>
      <w:rFonts w:ascii="Arial" w:hAnsi="Arial"/>
      <w:sz w:val="24"/>
      <w:lang w:val="en-GB"/>
    </w:rPr>
  </w:style>
  <w:style w:type="character" w:customStyle="1" w:styleId="Heading5Char">
    <w:name w:val="Heading 5 Char"/>
    <w:link w:val="Heading5"/>
    <w:uiPriority w:val="9"/>
    <w:qFormat/>
    <w:rsid w:val="00A8796C"/>
    <w:rPr>
      <w:rFonts w:ascii="Arial" w:hAnsi="Arial"/>
      <w:sz w:val="22"/>
      <w:lang w:val="en-GB"/>
    </w:rPr>
  </w:style>
  <w:style w:type="character" w:customStyle="1" w:styleId="Heading6Char">
    <w:name w:val="Heading 6 Char"/>
    <w:link w:val="Heading6"/>
    <w:uiPriority w:val="9"/>
    <w:qFormat/>
    <w:rsid w:val="00A8796C"/>
    <w:rPr>
      <w:rFonts w:ascii="Arial" w:hAnsi="Arial"/>
      <w:lang w:val="en-GB"/>
    </w:rPr>
  </w:style>
  <w:style w:type="character" w:customStyle="1" w:styleId="Heading7Char">
    <w:name w:val="Heading 7 Char"/>
    <w:link w:val="Heading7"/>
    <w:uiPriority w:val="9"/>
    <w:qFormat/>
    <w:rsid w:val="00A8796C"/>
    <w:rPr>
      <w:rFonts w:ascii="Arial" w:hAnsi="Arial"/>
      <w:lang w:val="en-GB"/>
    </w:rPr>
  </w:style>
  <w:style w:type="character" w:customStyle="1" w:styleId="Heading8Char">
    <w:name w:val="Heading 8 Char"/>
    <w:link w:val="Heading8"/>
    <w:uiPriority w:val="9"/>
    <w:qFormat/>
    <w:rsid w:val="00A8796C"/>
    <w:rPr>
      <w:rFonts w:ascii="Arial" w:hAnsi="Arial"/>
      <w:sz w:val="36"/>
      <w:lang w:val="en-GB"/>
    </w:rPr>
  </w:style>
  <w:style w:type="character" w:customStyle="1" w:styleId="Heading9Char">
    <w:name w:val="Heading 9 Char"/>
    <w:link w:val="Heading9"/>
    <w:uiPriority w:val="9"/>
    <w:qFormat/>
    <w:rsid w:val="00A8796C"/>
    <w:rPr>
      <w:rFonts w:ascii="Arial" w:hAnsi="Arial"/>
      <w:sz w:val="36"/>
      <w:lang w:val="en-GB"/>
    </w:rPr>
  </w:style>
  <w:style w:type="paragraph" w:customStyle="1" w:styleId="Steps-8thset">
    <w:name w:val="Steps-8th set"/>
    <w:basedOn w:val="List2"/>
    <w:qFormat/>
    <w:rsid w:val="00A8796C"/>
    <w:pPr>
      <w:widowControl w:val="0"/>
      <w:numPr>
        <w:numId w:val="2"/>
      </w:numPr>
      <w:tabs>
        <w:tab w:val="clear" w:pos="936"/>
        <w:tab w:val="left" w:pos="360"/>
      </w:tabs>
      <w:overflowPunct/>
      <w:autoSpaceDE/>
      <w:autoSpaceDN/>
      <w:adjustRightInd/>
      <w:spacing w:before="120" w:after="120" w:line="259" w:lineRule="auto"/>
      <w:ind w:left="720" w:hanging="360"/>
      <w:textAlignment w:val="auto"/>
    </w:pPr>
    <w:rPr>
      <w:rFonts w:ascii="Arial" w:eastAsia="Times New Roman" w:hAnsi="Arial"/>
      <w:sz w:val="24"/>
      <w:szCs w:val="24"/>
      <w:lang w:val="en-US"/>
    </w:rPr>
  </w:style>
  <w:style w:type="paragraph" w:customStyle="1" w:styleId="Steps-9thset">
    <w:name w:val="Steps-9th set"/>
    <w:basedOn w:val="Normal"/>
    <w:qFormat/>
    <w:rsid w:val="00A8796C"/>
    <w:pPr>
      <w:widowControl w:val="0"/>
      <w:numPr>
        <w:numId w:val="3"/>
      </w:numPr>
      <w:overflowPunct/>
      <w:autoSpaceDE/>
      <w:autoSpaceDN/>
      <w:adjustRightInd/>
      <w:spacing w:before="120" w:after="120" w:line="259" w:lineRule="auto"/>
      <w:textAlignment w:val="auto"/>
    </w:pPr>
    <w:rPr>
      <w:rFonts w:ascii="Arial" w:eastAsia="Times New Roman" w:hAnsi="Arial"/>
      <w:sz w:val="24"/>
      <w:szCs w:val="24"/>
      <w:lang w:val="en-US"/>
    </w:rPr>
  </w:style>
  <w:style w:type="character" w:customStyle="1" w:styleId="NoSpacingChar">
    <w:name w:val="No Spacing Char"/>
    <w:link w:val="NoSpacing"/>
    <w:uiPriority w:val="1"/>
    <w:qFormat/>
    <w:rsid w:val="00A8796C"/>
    <w:rPr>
      <w:rFonts w:ascii="Arial" w:eastAsia="Times New Roman" w:hAnsi="Arial"/>
      <w:sz w:val="22"/>
      <w:lang w:val="en-GB"/>
    </w:rPr>
  </w:style>
  <w:style w:type="paragraph" w:customStyle="1" w:styleId="1">
    <w:name w:val="修订1"/>
    <w:hidden/>
    <w:uiPriority w:val="99"/>
    <w:semiHidden/>
    <w:qFormat/>
    <w:rsid w:val="00A8796C"/>
    <w:pPr>
      <w:spacing w:after="160" w:line="259" w:lineRule="auto"/>
    </w:pPr>
    <w:rPr>
      <w:rFonts w:ascii="Arial" w:eastAsia="Times New Roman" w:hAnsi="Arial"/>
    </w:rPr>
  </w:style>
  <w:style w:type="character" w:customStyle="1" w:styleId="BalloonTextChar">
    <w:name w:val="Balloon Text Char"/>
    <w:link w:val="BalloonText"/>
    <w:semiHidden/>
    <w:qFormat/>
    <w:rsid w:val="00A8796C"/>
    <w:rPr>
      <w:rFonts w:ascii="Tahoma" w:hAnsi="Tahoma" w:cs="Tahoma"/>
      <w:sz w:val="16"/>
      <w:szCs w:val="16"/>
      <w:lang w:val="en-GB"/>
    </w:rPr>
  </w:style>
  <w:style w:type="character" w:customStyle="1" w:styleId="FooterChar">
    <w:name w:val="Footer Char"/>
    <w:link w:val="Footer"/>
    <w:qFormat/>
    <w:rsid w:val="00A8796C"/>
    <w:rPr>
      <w:rFonts w:ascii="Arial" w:hAnsi="Arial"/>
      <w:b/>
      <w:i/>
      <w:noProof/>
      <w:sz w:val="18"/>
    </w:rPr>
  </w:style>
  <w:style w:type="character" w:customStyle="1" w:styleId="apple-style-span">
    <w:name w:val="apple-style-span"/>
    <w:basedOn w:val="DefaultParagraphFont"/>
    <w:qFormat/>
    <w:rsid w:val="00A8796C"/>
  </w:style>
  <w:style w:type="character" w:customStyle="1" w:styleId="CommentSubjectChar">
    <w:name w:val="Comment Subject Char"/>
    <w:link w:val="CommentSubject"/>
    <w:qFormat/>
    <w:rsid w:val="00A8796C"/>
    <w:rPr>
      <w:rFonts w:ascii="Times New Roman" w:eastAsia="Times New Roman" w:hAnsi="Times New Roman"/>
      <w:b/>
      <w:bCs/>
      <w:lang w:val="en-GB"/>
    </w:rPr>
  </w:style>
  <w:style w:type="paragraph" w:customStyle="1" w:styleId="maintext">
    <w:name w:val="main text"/>
    <w:basedOn w:val="Normal"/>
    <w:link w:val="maintextChar"/>
    <w:qFormat/>
    <w:rsid w:val="00A8796C"/>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A8796C"/>
    <w:rPr>
      <w:rFonts w:ascii="Times New Roman" w:eastAsia="Malgun Gothic" w:hAnsi="Times New Roman" w:cs="Batang"/>
      <w:lang w:val="en-GB" w:eastAsia="ko-KR"/>
    </w:rPr>
  </w:style>
  <w:style w:type="paragraph" w:customStyle="1" w:styleId="2222">
    <w:name w:val="스타일 스타일 스타일 스타일 양쪽 첫 줄:  2 글자 + 첫 줄:  2 글자 + 첫 줄:  2 글자 + 첫 줄:  2..."/>
    <w:basedOn w:val="Normal"/>
    <w:link w:val="2222Char"/>
    <w:qFormat/>
    <w:rsid w:val="00A8796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A8796C"/>
    <w:rPr>
      <w:rFonts w:ascii="Times New Roman" w:eastAsia="Malgun Gothic" w:hAnsi="Times New Roman" w:cs="Batang"/>
      <w:lang w:val="en-GB"/>
    </w:rPr>
  </w:style>
  <w:style w:type="paragraph" w:customStyle="1" w:styleId="N1">
    <w:name w:val="N1"/>
    <w:basedOn w:val="Normal"/>
    <w:link w:val="N1Char"/>
    <w:qFormat/>
    <w:rsid w:val="00A8796C"/>
    <w:pPr>
      <w:overflowPunct/>
      <w:autoSpaceDE/>
      <w:autoSpaceDN/>
      <w:adjustRightInd/>
      <w:spacing w:after="160" w:line="259"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qFormat/>
    <w:rsid w:val="00A8796C"/>
    <w:rPr>
      <w:rFonts w:ascii="Calibri" w:eastAsia="MS Mincho" w:hAnsi="Calibri" w:cs="Calibri"/>
      <w:sz w:val="22"/>
      <w:szCs w:val="22"/>
      <w:lang w:eastAsia="ko-KR" w:bidi="hi-IN"/>
    </w:rPr>
  </w:style>
  <w:style w:type="paragraph" w:customStyle="1" w:styleId="3GPPNormalText">
    <w:name w:val="3GPP Normal Text"/>
    <w:basedOn w:val="BodyText"/>
    <w:link w:val="3GPPNormalTextChar"/>
    <w:qFormat/>
    <w:rsid w:val="00D279DB"/>
    <w:pPr>
      <w:overflowPunct/>
      <w:autoSpaceDE/>
      <w:autoSpaceDN/>
      <w:adjustRightInd/>
      <w:spacing w:line="259" w:lineRule="auto"/>
      <w:jc w:val="both"/>
      <w:textAlignment w:val="auto"/>
    </w:pPr>
    <w:rPr>
      <w:rFonts w:eastAsia="MS Mincho"/>
      <w:lang w:val="en-US" w:eastAsia="ko-KR"/>
    </w:rPr>
  </w:style>
  <w:style w:type="character" w:customStyle="1" w:styleId="3GPPNormalTextChar">
    <w:name w:val="3GPP Normal Text Char"/>
    <w:link w:val="3GPPNormalText"/>
    <w:qFormat/>
    <w:rsid w:val="00D279DB"/>
    <w:rPr>
      <w:rFonts w:ascii="Times New Roman" w:eastAsia="MS Mincho" w:hAnsi="Times New Roman"/>
      <w:lang w:eastAsia="ko-KR"/>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A8796C"/>
    <w:rPr>
      <w:rFonts w:ascii="Times New Roman" w:eastAsia="Times New Roman" w:hAnsi="Times New Roman"/>
      <w:b/>
      <w:bCs/>
      <w:sz w:val="22"/>
      <w:lang w:val="en-GB" w:eastAsia="zh-CN"/>
    </w:rPr>
  </w:style>
  <w:style w:type="paragraph" w:customStyle="1" w:styleId="PaperTableCell">
    <w:name w:val="PaperTableCell"/>
    <w:basedOn w:val="Normal"/>
    <w:qFormat/>
    <w:rsid w:val="00A8796C"/>
    <w:pPr>
      <w:overflowPunct/>
      <w:autoSpaceDE/>
      <w:autoSpaceDN/>
      <w:adjustRightInd/>
      <w:spacing w:after="160" w:line="259" w:lineRule="auto"/>
      <w:jc w:val="both"/>
      <w:textAlignment w:val="auto"/>
    </w:pPr>
    <w:rPr>
      <w:rFonts w:eastAsia="Times New Roman"/>
      <w:sz w:val="16"/>
      <w:lang w:val="en-US"/>
    </w:rPr>
  </w:style>
  <w:style w:type="character" w:customStyle="1" w:styleId="normaltextrun1">
    <w:name w:val="normaltextrun1"/>
    <w:qFormat/>
    <w:rsid w:val="00A8796C"/>
  </w:style>
  <w:style w:type="paragraph" w:customStyle="1" w:styleId="YJ--">
    <w:name w:val="YJ--正文"/>
    <w:basedOn w:val="Normal"/>
    <w:qFormat/>
    <w:rsid w:val="00A8796C"/>
    <w:pPr>
      <w:spacing w:beforeLines="150" w:afterLines="100" w:after="160" w:line="259" w:lineRule="auto"/>
      <w:ind w:firstLineChars="200" w:firstLine="1440"/>
      <w:jc w:val="both"/>
    </w:pPr>
    <w:rPr>
      <w:rFonts w:eastAsia="Times New Roman" w:cs="SimSun"/>
    </w:rPr>
  </w:style>
  <w:style w:type="paragraph" w:customStyle="1" w:styleId="Proposal">
    <w:name w:val="Proposal"/>
    <w:basedOn w:val="Normal"/>
    <w:link w:val="ProposalChar"/>
    <w:qFormat/>
    <w:rsid w:val="00C6194D"/>
    <w:pPr>
      <w:tabs>
        <w:tab w:val="left" w:pos="1304"/>
      </w:tabs>
      <w:spacing w:after="120" w:line="259" w:lineRule="auto"/>
      <w:jc w:val="both"/>
      <w:outlineLvl w:val="2"/>
    </w:pPr>
    <w:rPr>
      <w:rFonts w:eastAsia="Times New Roman"/>
      <w:b/>
      <w:bCs/>
      <w:lang w:eastAsia="zh-CN"/>
    </w:rPr>
  </w:style>
  <w:style w:type="paragraph" w:customStyle="1" w:styleId="Observation">
    <w:name w:val="Observation"/>
    <w:basedOn w:val="Proposal"/>
    <w:qFormat/>
    <w:rsid w:val="00A8796C"/>
    <w:pPr>
      <w:numPr>
        <w:numId w:val="4"/>
      </w:numPr>
      <w:ind w:left="1701" w:hanging="1701"/>
    </w:pPr>
  </w:style>
  <w:style w:type="paragraph" w:customStyle="1" w:styleId="2">
    <w:name w:val="我的正文首行2缩进"/>
    <w:basedOn w:val="Normal"/>
    <w:qFormat/>
    <w:rsid w:val="00A8796C"/>
    <w:pPr>
      <w:widowControl w:val="0"/>
      <w:overflowPunct/>
      <w:autoSpaceDE/>
      <w:autoSpaceDN/>
      <w:adjustRightInd/>
      <w:snapToGrid w:val="0"/>
      <w:spacing w:after="160" w:line="259" w:lineRule="auto"/>
      <w:ind w:firstLine="420"/>
      <w:jc w:val="both"/>
      <w:textAlignment w:val="auto"/>
    </w:pPr>
    <w:rPr>
      <w:rFonts w:cs="SimSun"/>
      <w:sz w:val="21"/>
      <w:lang w:val="en-US" w:eastAsia="zh-CN"/>
    </w:rPr>
  </w:style>
  <w:style w:type="character" w:customStyle="1" w:styleId="B10">
    <w:name w:val="B1 (文字)"/>
    <w:uiPriority w:val="99"/>
    <w:qFormat/>
    <w:locked/>
    <w:rsid w:val="00A8796C"/>
    <w:rPr>
      <w:rFonts w:ascii="Times New Roman" w:eastAsia="Times New Roman" w:hAnsi="Times New Roman"/>
      <w:lang w:val="en-GB" w:eastAsia="en-GB"/>
    </w:rPr>
  </w:style>
  <w:style w:type="character" w:customStyle="1" w:styleId="TALCar">
    <w:name w:val="TAL Car"/>
    <w:link w:val="TAL"/>
    <w:qFormat/>
    <w:rsid w:val="00A8796C"/>
    <w:rPr>
      <w:rFonts w:ascii="Arial" w:hAnsi="Arial"/>
      <w:sz w:val="18"/>
      <w:lang w:val="en-GB"/>
    </w:rPr>
  </w:style>
  <w:style w:type="character" w:customStyle="1" w:styleId="DocumentMapChar">
    <w:name w:val="Document Map Char"/>
    <w:basedOn w:val="DefaultParagraphFont"/>
    <w:link w:val="DocumentMap"/>
    <w:semiHidden/>
    <w:qFormat/>
    <w:rsid w:val="00A8796C"/>
    <w:rPr>
      <w:rFonts w:ascii="Tahoma" w:hAnsi="Tahoma" w:cs="Tahoma"/>
      <w:shd w:val="clear" w:color="auto" w:fill="000080"/>
      <w:lang w:val="en-GB"/>
    </w:rPr>
  </w:style>
  <w:style w:type="paragraph" w:customStyle="1" w:styleId="CharChar16">
    <w:name w:val="Char Char16"/>
    <w:basedOn w:val="DocumentMap"/>
    <w:qFormat/>
    <w:rsid w:val="00A8796C"/>
    <w:pPr>
      <w:widowControl w:val="0"/>
      <w:overflowPunct/>
      <w:autoSpaceDE/>
      <w:autoSpaceDN/>
      <w:spacing w:after="160" w:line="436" w:lineRule="exact"/>
      <w:ind w:left="357"/>
      <w:textAlignment w:val="auto"/>
      <w:outlineLvl w:val="3"/>
    </w:pPr>
    <w:rPr>
      <w:rFonts w:cs="Times New Roman"/>
      <w:b/>
      <w:kern w:val="2"/>
      <w:sz w:val="24"/>
      <w:szCs w:val="24"/>
      <w:lang w:val="en-US" w:eastAsia="zh-CN"/>
    </w:rPr>
  </w:style>
  <w:style w:type="paragraph" w:customStyle="1" w:styleId="CharChar2CharChar">
    <w:name w:val="Char Char2 Char Char"/>
    <w:semiHidden/>
    <w:qFormat/>
    <w:rsid w:val="00A8796C"/>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customStyle="1" w:styleId="Normalaftertitle">
    <w:name w:val="Normal_after_title"/>
    <w:basedOn w:val="Normal"/>
    <w:next w:val="Normal"/>
    <w:link w:val="NormalaftertitleChar"/>
    <w:qFormat/>
    <w:rsid w:val="00A8796C"/>
    <w:pPr>
      <w:tabs>
        <w:tab w:val="left" w:pos="794"/>
        <w:tab w:val="left" w:pos="1191"/>
        <w:tab w:val="left" w:pos="1588"/>
        <w:tab w:val="left" w:pos="1985"/>
      </w:tabs>
      <w:spacing w:before="360" w:after="160" w:line="259" w:lineRule="auto"/>
    </w:pPr>
    <w:rPr>
      <w:rFonts w:eastAsia="Batang"/>
      <w:sz w:val="24"/>
    </w:rPr>
  </w:style>
  <w:style w:type="character" w:customStyle="1" w:styleId="NormalaftertitleChar">
    <w:name w:val="Normal_after_title Char"/>
    <w:link w:val="Normalaftertitle"/>
    <w:qFormat/>
    <w:rsid w:val="00A8796C"/>
    <w:rPr>
      <w:rFonts w:ascii="Times New Roman" w:eastAsia="Batang" w:hAnsi="Times New Roman"/>
      <w:sz w:val="24"/>
      <w:lang w:val="en-GB"/>
    </w:rPr>
  </w:style>
  <w:style w:type="paragraph" w:customStyle="1" w:styleId="Equation">
    <w:name w:val="Equation"/>
    <w:basedOn w:val="Normal"/>
    <w:link w:val="EquationeqChar"/>
    <w:qFormat/>
    <w:rsid w:val="00A8796C"/>
    <w:pPr>
      <w:tabs>
        <w:tab w:val="left" w:pos="794"/>
        <w:tab w:val="center" w:pos="4820"/>
        <w:tab w:val="right" w:pos="9639"/>
      </w:tabs>
      <w:spacing w:before="120" w:after="160" w:line="259" w:lineRule="auto"/>
    </w:pPr>
    <w:rPr>
      <w:rFonts w:eastAsia="Batang"/>
      <w:sz w:val="24"/>
    </w:rPr>
  </w:style>
  <w:style w:type="character" w:customStyle="1" w:styleId="EquationeqChar">
    <w:name w:val="Equation.eq Char"/>
    <w:link w:val="Equation"/>
    <w:qFormat/>
    <w:rsid w:val="00A8796C"/>
    <w:rPr>
      <w:rFonts w:ascii="Times New Roman" w:eastAsia="Batang" w:hAnsi="Times New Roman"/>
      <w:sz w:val="24"/>
      <w:lang w:val="en-GB"/>
    </w:rPr>
  </w:style>
  <w:style w:type="paragraph" w:customStyle="1" w:styleId="Char1CharChar1Char">
    <w:name w:val="Char1 Char Char1 Char"/>
    <w:basedOn w:val="Normal"/>
    <w:qFormat/>
    <w:rsid w:val="00A8796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Figuretitle">
    <w:name w:val="Figure_title"/>
    <w:basedOn w:val="Normal"/>
    <w:next w:val="Normal"/>
    <w:link w:val="FiguretitleChar"/>
    <w:qFormat/>
    <w:rsid w:val="00A8796C"/>
    <w:pPr>
      <w:keepLines/>
      <w:tabs>
        <w:tab w:val="left" w:pos="794"/>
        <w:tab w:val="left" w:pos="1191"/>
        <w:tab w:val="left" w:pos="1588"/>
        <w:tab w:val="left" w:pos="1985"/>
      </w:tabs>
      <w:spacing w:after="120" w:line="259" w:lineRule="auto"/>
      <w:jc w:val="center"/>
    </w:pPr>
    <w:rPr>
      <w:rFonts w:eastAsia="Batang"/>
      <w:b/>
      <w:sz w:val="24"/>
    </w:rPr>
  </w:style>
  <w:style w:type="character" w:customStyle="1" w:styleId="FiguretitleChar">
    <w:name w:val="Figure_title Char"/>
    <w:link w:val="Figuretitle"/>
    <w:qFormat/>
    <w:rsid w:val="00A8796C"/>
    <w:rPr>
      <w:rFonts w:ascii="Times New Roman" w:eastAsia="Batang" w:hAnsi="Times New Roman"/>
      <w:b/>
      <w:sz w:val="24"/>
      <w:lang w:val="en-GB"/>
    </w:rPr>
  </w:style>
  <w:style w:type="paragraph" w:customStyle="1" w:styleId="address">
    <w:name w:val="address"/>
    <w:qFormat/>
    <w:rsid w:val="00A8796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ZchnZchn">
    <w:name w:val="Zchn Zchn"/>
    <w:qFormat/>
    <w:rsid w:val="00A8796C"/>
    <w:pPr>
      <w:keepNext/>
      <w:numPr>
        <w:numId w:val="5"/>
      </w:numPr>
      <w:autoSpaceDE w:val="0"/>
      <w:autoSpaceDN w:val="0"/>
      <w:adjustRightInd w:val="0"/>
      <w:spacing w:before="60" w:after="60" w:line="259" w:lineRule="auto"/>
      <w:jc w:val="both"/>
    </w:pPr>
    <w:rPr>
      <w:rFonts w:ascii="Arial" w:hAnsi="Arial" w:cs="Arial"/>
      <w:color w:val="0000FF"/>
      <w:kern w:val="2"/>
      <w:lang w:eastAsia="zh-CN"/>
    </w:rPr>
  </w:style>
  <w:style w:type="character" w:customStyle="1" w:styleId="B2Char">
    <w:name w:val="B2 Char"/>
    <w:link w:val="B2"/>
    <w:qFormat/>
    <w:rsid w:val="00A8796C"/>
    <w:rPr>
      <w:rFonts w:ascii="Times New Roman" w:hAnsi="Times New Roman"/>
      <w:lang w:val="en-GB"/>
    </w:rPr>
  </w:style>
  <w:style w:type="character" w:customStyle="1" w:styleId="TALChar">
    <w:name w:val="TAL Char"/>
    <w:qFormat/>
    <w:rsid w:val="00A8796C"/>
    <w:rPr>
      <w:rFonts w:ascii="Arial" w:eastAsiaTheme="minorEastAsia" w:hAnsi="Arial"/>
      <w:sz w:val="18"/>
      <w:lang w:val="en-GB" w:eastAsia="en-US"/>
    </w:rPr>
  </w:style>
  <w:style w:type="character" w:customStyle="1" w:styleId="a">
    <w:name w:val="页眉 字符"/>
    <w:qFormat/>
    <w:rsid w:val="00A8796C"/>
    <w:rPr>
      <w:rFonts w:ascii="Arial" w:eastAsia="MS Mincho" w:hAnsi="Arial"/>
      <w:b/>
      <w:szCs w:val="24"/>
      <w:lang w:val="en-US" w:eastAsia="en-US" w:bidi="ar-SA"/>
    </w:rPr>
  </w:style>
  <w:style w:type="paragraph" w:customStyle="1" w:styleId="xl65">
    <w:name w:val="xl65"/>
    <w:basedOn w:val="Normal"/>
    <w:qFormat/>
    <w:rsid w:val="00A8796C"/>
    <w:pPr>
      <w:overflowPunct/>
      <w:autoSpaceDE/>
      <w:autoSpaceDN/>
      <w:adjustRightInd/>
      <w:spacing w:before="100" w:beforeAutospacing="1" w:after="100" w:afterAutospacing="1" w:line="259" w:lineRule="auto"/>
      <w:jc w:val="center"/>
      <w:textAlignment w:val="auto"/>
    </w:pPr>
    <w:rPr>
      <w:rFonts w:ascii="Arial" w:hAnsi="Arial" w:cs="Arial"/>
      <w:lang w:val="en-US" w:eastAsia="zh-CN"/>
    </w:rPr>
  </w:style>
  <w:style w:type="paragraph" w:customStyle="1" w:styleId="YJ-Proposal">
    <w:name w:val="YJ-Proposal"/>
    <w:basedOn w:val="Normal"/>
    <w:qFormat/>
    <w:rsid w:val="00A8796C"/>
    <w:pPr>
      <w:numPr>
        <w:numId w:val="6"/>
      </w:numPr>
      <w:overflowPunct/>
      <w:autoSpaceDE/>
      <w:autoSpaceDN/>
      <w:adjustRightInd/>
      <w:spacing w:beforeLines="50" w:afterLines="50" w:after="160" w:line="276" w:lineRule="auto"/>
      <w:jc w:val="both"/>
      <w:textAlignment w:val="auto"/>
    </w:pPr>
    <w:rPr>
      <w:rFonts w:eastAsiaTheme="minorEastAsia"/>
      <w:b/>
      <w:bCs/>
      <w:i/>
      <w:iCs/>
      <w:kern w:val="2"/>
    </w:rPr>
  </w:style>
  <w:style w:type="character" w:customStyle="1" w:styleId="apple-converted-space">
    <w:name w:val="apple-converted-space"/>
    <w:basedOn w:val="DefaultParagraphFont"/>
    <w:qFormat/>
    <w:rsid w:val="00A8796C"/>
  </w:style>
  <w:style w:type="character" w:customStyle="1" w:styleId="fontstyle01">
    <w:name w:val="fontstyle01"/>
    <w:basedOn w:val="DefaultParagraphFont"/>
    <w:qFormat/>
    <w:rsid w:val="00A8796C"/>
    <w:rPr>
      <w:rFonts w:ascii="Times New Roman" w:hAnsi="Times New Roman" w:cs="Times New Roman" w:hint="default"/>
      <w:i/>
      <w:iCs/>
      <w:color w:val="000000"/>
      <w:sz w:val="20"/>
      <w:szCs w:val="20"/>
    </w:rPr>
  </w:style>
  <w:style w:type="paragraph" w:customStyle="1" w:styleId="TdocHeader2">
    <w:name w:val="Tdoc_Header_2"/>
    <w:basedOn w:val="Normal"/>
    <w:qFormat/>
    <w:rsid w:val="00A8796C"/>
    <w:pPr>
      <w:widowControl w:val="0"/>
      <w:tabs>
        <w:tab w:val="left" w:pos="1701"/>
        <w:tab w:val="right" w:pos="9072"/>
        <w:tab w:val="right" w:pos="10206"/>
      </w:tabs>
      <w:overflowPunct/>
      <w:autoSpaceDE/>
      <w:autoSpaceDN/>
      <w:adjustRightInd/>
      <w:spacing w:after="160" w:line="259" w:lineRule="auto"/>
      <w:jc w:val="both"/>
      <w:textAlignment w:val="auto"/>
    </w:pPr>
    <w:rPr>
      <w:rFonts w:ascii="Arial" w:eastAsia="Batang" w:hAnsi="Arial"/>
      <w:b/>
      <w:sz w:val="18"/>
    </w:rPr>
  </w:style>
  <w:style w:type="paragraph" w:customStyle="1" w:styleId="TdocHeading1">
    <w:name w:val="Tdoc_Heading_1"/>
    <w:basedOn w:val="Heading1"/>
    <w:next w:val="BodyText"/>
    <w:qFormat/>
    <w:rsid w:val="00A8796C"/>
    <w:pPr>
      <w:keepNext w:val="0"/>
      <w:keepLines w:val="0"/>
      <w:widowControl w:val="0"/>
      <w:pBdr>
        <w:top w:val="none" w:sz="0" w:space="0" w:color="auto"/>
      </w:pBdr>
      <w:tabs>
        <w:tab w:val="left" w:pos="360"/>
      </w:tabs>
      <w:overflowPunct/>
      <w:autoSpaceDE/>
      <w:autoSpaceDN/>
      <w:adjustRightInd/>
      <w:spacing w:after="120" w:line="259" w:lineRule="auto"/>
      <w:ind w:left="357" w:hanging="357"/>
      <w:jc w:val="both"/>
      <w:textAlignment w:val="auto"/>
    </w:pPr>
    <w:rPr>
      <w:rFonts w:eastAsia="Batang"/>
      <w:b/>
      <w:kern w:val="28"/>
      <w:sz w:val="24"/>
      <w:lang w:val="en-US"/>
    </w:rPr>
  </w:style>
  <w:style w:type="paragraph" w:customStyle="1" w:styleId="TdocHeader1">
    <w:name w:val="Tdoc_Header_1"/>
    <w:basedOn w:val="Header"/>
    <w:qFormat/>
    <w:rsid w:val="00A8796C"/>
    <w:pPr>
      <w:tabs>
        <w:tab w:val="right" w:pos="9072"/>
        <w:tab w:val="right" w:pos="10206"/>
      </w:tabs>
      <w:overflowPunct/>
      <w:autoSpaceDE/>
      <w:autoSpaceDN/>
      <w:adjustRightInd/>
      <w:spacing w:after="160" w:line="259" w:lineRule="auto"/>
      <w:jc w:val="both"/>
      <w:textAlignment w:val="auto"/>
    </w:pPr>
    <w:rPr>
      <w:rFonts w:eastAsia="Batang"/>
      <w:noProof w:val="0"/>
      <w:sz w:val="20"/>
      <w:lang w:val="en-GB"/>
    </w:rPr>
  </w:style>
  <w:style w:type="paragraph" w:customStyle="1" w:styleId="TdocHeading2">
    <w:name w:val="Tdoc_Heading_2"/>
    <w:basedOn w:val="Normal"/>
    <w:qFormat/>
    <w:rsid w:val="00A8796C"/>
    <w:pPr>
      <w:overflowPunct/>
      <w:autoSpaceDE/>
      <w:autoSpaceDN/>
      <w:adjustRightInd/>
      <w:spacing w:after="160" w:line="259"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rsid w:val="00A8796C"/>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Default">
    <w:name w:val="Default"/>
    <w:qFormat/>
    <w:rsid w:val="00A8796C"/>
    <w:pPr>
      <w:autoSpaceDE w:val="0"/>
      <w:autoSpaceDN w:val="0"/>
      <w:adjustRightInd w:val="0"/>
      <w:spacing w:after="160" w:line="259" w:lineRule="auto"/>
      <w:ind w:left="720" w:hanging="360"/>
    </w:pPr>
    <w:rPr>
      <w:rFonts w:ascii="Arial" w:hAnsi="Arial" w:cs="Arial"/>
      <w:color w:val="000000"/>
      <w:sz w:val="24"/>
      <w:szCs w:val="24"/>
    </w:rPr>
  </w:style>
  <w:style w:type="paragraph" w:customStyle="1" w:styleId="References">
    <w:name w:val="References"/>
    <w:basedOn w:val="Normal"/>
    <w:qFormat/>
    <w:rsid w:val="00A8796C"/>
    <w:pPr>
      <w:numPr>
        <w:ilvl w:val="2"/>
        <w:numId w:val="7"/>
      </w:numPr>
      <w:overflowPunct/>
      <w:autoSpaceDE/>
      <w:autoSpaceDN/>
      <w:adjustRightInd/>
      <w:spacing w:after="160" w:line="259" w:lineRule="auto"/>
      <w:textAlignment w:val="auto"/>
    </w:pPr>
    <w:rPr>
      <w:rFonts w:eastAsia="Times New Roman"/>
      <w:szCs w:val="24"/>
      <w:lang w:val="en-US"/>
    </w:rPr>
  </w:style>
  <w:style w:type="paragraph" w:customStyle="1" w:styleId="Statement">
    <w:name w:val="Statement"/>
    <w:basedOn w:val="Normal"/>
    <w:qFormat/>
    <w:rsid w:val="00A8796C"/>
    <w:pPr>
      <w:keepNext/>
      <w:overflowPunct/>
      <w:autoSpaceDE/>
      <w:autoSpaceDN/>
      <w:adjustRightInd/>
      <w:spacing w:after="160" w:line="259" w:lineRule="auto"/>
      <w:ind w:left="601" w:hanging="601"/>
      <w:textAlignment w:val="auto"/>
    </w:pPr>
    <w:rPr>
      <w:rFonts w:eastAsia="Batang"/>
      <w:b/>
      <w:i/>
      <w:szCs w:val="24"/>
      <w:lang w:val="en-US" w:eastAsia="ko-KR"/>
    </w:rPr>
  </w:style>
  <w:style w:type="character" w:customStyle="1" w:styleId="Alcatel-Lucent-4">
    <w:name w:val="Alcatel-Lucent-4"/>
    <w:semiHidden/>
    <w:qFormat/>
    <w:rsid w:val="00A8796C"/>
    <w:rPr>
      <w:rFonts w:ascii="Arial" w:hAnsi="Arial" w:cs="Arial"/>
      <w:color w:val="auto"/>
      <w:sz w:val="20"/>
      <w:szCs w:val="20"/>
    </w:rPr>
  </w:style>
  <w:style w:type="character" w:customStyle="1" w:styleId="B1Char1">
    <w:name w:val="B1 Char1"/>
    <w:qFormat/>
    <w:rsid w:val="00A8796C"/>
    <w:rPr>
      <w:rFonts w:ascii="Times New Roman" w:hAnsi="Times New Roman"/>
      <w:lang w:val="en-GB" w:eastAsia="en-US"/>
    </w:rPr>
  </w:style>
  <w:style w:type="paragraph" w:customStyle="1" w:styleId="ListParagraph1">
    <w:name w:val="List Paragraph1"/>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qFormat/>
    <w:rsid w:val="00A8796C"/>
    <w:pPr>
      <w:numPr>
        <w:numId w:val="8"/>
      </w:numPr>
      <w:overflowPunct/>
      <w:autoSpaceDE/>
      <w:autoSpaceDN/>
      <w:adjustRightInd/>
      <w:spacing w:after="100" w:afterAutospacing="1" w:line="259" w:lineRule="auto"/>
      <w:contextualSpacing/>
      <w:textAlignment w:val="auto"/>
    </w:pPr>
    <w:rPr>
      <w:rFonts w:eastAsia="Times New Roman"/>
      <w:szCs w:val="24"/>
      <w:lang w:val="en-US" w:eastAsia="ko-KR"/>
    </w:rPr>
  </w:style>
  <w:style w:type="character" w:customStyle="1" w:styleId="StatementBodyChar">
    <w:name w:val="Statement Body Char"/>
    <w:link w:val="StatementBody"/>
    <w:qFormat/>
    <w:rsid w:val="00A8796C"/>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qFormat/>
    <w:rsid w:val="00A8796C"/>
    <w:pPr>
      <w:keepNext w:val="0"/>
      <w:keepLines w:val="0"/>
      <w:widowControl w:val="0"/>
      <w:pBdr>
        <w:top w:val="none" w:sz="0" w:space="0" w:color="auto"/>
      </w:pBdr>
      <w:tabs>
        <w:tab w:val="left" w:pos="432"/>
      </w:tabs>
      <w:overflowPunct/>
      <w:autoSpaceDE/>
      <w:autoSpaceDN/>
      <w:adjustRightInd/>
      <w:spacing w:after="60" w:line="259" w:lineRule="auto"/>
      <w:ind w:left="432" w:hanging="432"/>
      <w:textAlignment w:val="auto"/>
    </w:pPr>
    <w:rPr>
      <w:rFonts w:eastAsia="Batang"/>
      <w:b/>
      <w:bCs/>
      <w:kern w:val="32"/>
      <w:sz w:val="28"/>
      <w:szCs w:val="32"/>
    </w:rPr>
  </w:style>
  <w:style w:type="character" w:customStyle="1" w:styleId="Alcatel-Lucent2">
    <w:name w:val="Alcatel-Lucent2"/>
    <w:semiHidden/>
    <w:qFormat/>
    <w:rsid w:val="00A8796C"/>
    <w:rPr>
      <w:rFonts w:ascii="Arial" w:hAnsi="Arial" w:cs="Arial"/>
      <w:color w:val="auto"/>
      <w:sz w:val="20"/>
      <w:szCs w:val="20"/>
    </w:rPr>
  </w:style>
  <w:style w:type="character" w:customStyle="1" w:styleId="UnresolvedMention10">
    <w:name w:val="Unresolved Mention10"/>
    <w:uiPriority w:val="99"/>
    <w:semiHidden/>
    <w:unhideWhenUsed/>
    <w:qFormat/>
    <w:rsid w:val="00A8796C"/>
    <w:rPr>
      <w:color w:val="808080"/>
      <w:shd w:val="clear" w:color="auto" w:fill="E6E6E6"/>
    </w:rPr>
  </w:style>
  <w:style w:type="paragraph" w:customStyle="1" w:styleId="Comments">
    <w:name w:val="Comments"/>
    <w:basedOn w:val="Normal"/>
    <w:link w:val="CommentsChar"/>
    <w:qFormat/>
    <w:rsid w:val="00A8796C"/>
    <w:pPr>
      <w:overflowPunct/>
      <w:autoSpaceDE/>
      <w:autoSpaceDN/>
      <w:adjustRightInd/>
      <w:spacing w:before="40" w:after="160" w:line="259" w:lineRule="auto"/>
      <w:textAlignment w:val="auto"/>
    </w:pPr>
    <w:rPr>
      <w:rFonts w:ascii="Arial" w:eastAsia="MS Mincho" w:hAnsi="Arial"/>
      <w:i/>
      <w:sz w:val="18"/>
      <w:szCs w:val="24"/>
      <w:lang w:eastAsia="en-GB"/>
    </w:rPr>
  </w:style>
  <w:style w:type="character" w:customStyle="1" w:styleId="CommentsChar">
    <w:name w:val="Comments Char"/>
    <w:link w:val="Comments"/>
    <w:qFormat/>
    <w:rsid w:val="00A8796C"/>
    <w:rPr>
      <w:rFonts w:ascii="Arial" w:eastAsia="MS Mincho" w:hAnsi="Arial"/>
      <w:i/>
      <w:sz w:val="18"/>
      <w:szCs w:val="24"/>
      <w:lang w:val="en-GB" w:eastAsia="en-GB"/>
    </w:rPr>
  </w:style>
  <w:style w:type="character" w:customStyle="1" w:styleId="5">
    <w:name w:val="(文字) (文字)5"/>
    <w:semiHidden/>
    <w:qFormat/>
    <w:rsid w:val="00A8796C"/>
    <w:rPr>
      <w:rFonts w:ascii="Times New Roman" w:hAnsi="Times New Roman"/>
      <w:lang w:eastAsia="en-US"/>
    </w:rPr>
  </w:style>
  <w:style w:type="paragraph" w:customStyle="1" w:styleId="TableCell">
    <w:name w:val="TableCell"/>
    <w:basedOn w:val="Normal"/>
    <w:qFormat/>
    <w:rsid w:val="00A8796C"/>
    <w:pPr>
      <w:overflowPunct/>
      <w:snapToGrid w:val="0"/>
      <w:spacing w:before="20" w:after="20" w:line="259" w:lineRule="auto"/>
      <w:textAlignment w:val="auto"/>
    </w:pPr>
    <w:rPr>
      <w:rFonts w:eastAsia="Times New Roman"/>
      <w:szCs w:val="21"/>
      <w:lang w:val="en-US" w:eastAsia="zh-CN"/>
    </w:rPr>
  </w:style>
  <w:style w:type="paragraph" w:customStyle="1" w:styleId="ListParagraph3">
    <w:name w:val="List Paragraph3"/>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character" w:customStyle="1" w:styleId="10">
    <w:name w:val="不明显强调1"/>
    <w:uiPriority w:val="19"/>
    <w:qFormat/>
    <w:rsid w:val="00A8796C"/>
    <w:rPr>
      <w:i/>
      <w:iCs/>
      <w:color w:val="404040"/>
    </w:rPr>
  </w:style>
  <w:style w:type="character" w:customStyle="1" w:styleId="5Char">
    <w:name w:val="标题 5 Char"/>
    <w:link w:val="51"/>
    <w:qFormat/>
    <w:rsid w:val="00A8796C"/>
    <w:rPr>
      <w:rFonts w:ascii="Arial" w:hAnsi="Arial"/>
    </w:rPr>
  </w:style>
  <w:style w:type="paragraph" w:customStyle="1" w:styleId="51">
    <w:name w:val="标题 51"/>
    <w:basedOn w:val="Normal"/>
    <w:link w:val="5Char"/>
    <w:qFormat/>
    <w:rsid w:val="00A8796C"/>
    <w:pPr>
      <w:keepNext/>
      <w:tabs>
        <w:tab w:val="left" w:pos="1008"/>
      </w:tabs>
      <w:overflowPunct/>
      <w:autoSpaceDE/>
      <w:autoSpaceDN/>
      <w:adjustRightInd/>
      <w:spacing w:before="240" w:after="60" w:line="259" w:lineRule="auto"/>
      <w:ind w:left="1008" w:hanging="1008"/>
      <w:textAlignment w:val="auto"/>
    </w:pPr>
    <w:rPr>
      <w:rFonts w:ascii="Arial" w:hAnsi="Arial"/>
      <w:lang w:val="en-US"/>
    </w:rPr>
  </w:style>
  <w:style w:type="paragraph" w:customStyle="1" w:styleId="81">
    <w:name w:val="标题 81"/>
    <w:basedOn w:val="Normal"/>
    <w:qFormat/>
    <w:rsid w:val="00A8796C"/>
    <w:pPr>
      <w:tabs>
        <w:tab w:val="left" w:pos="1440"/>
      </w:tabs>
      <w:overflowPunct/>
      <w:autoSpaceDE/>
      <w:autoSpaceDN/>
      <w:adjustRightInd/>
      <w:spacing w:before="240" w:after="60" w:line="259" w:lineRule="auto"/>
      <w:textAlignment w:val="auto"/>
    </w:pPr>
    <w:rPr>
      <w:rFonts w:eastAsia="MS PGothic"/>
      <w:i/>
      <w:iCs/>
      <w:sz w:val="24"/>
      <w:szCs w:val="24"/>
      <w:lang w:val="en-US" w:eastAsia="ja-JP"/>
    </w:rPr>
  </w:style>
  <w:style w:type="paragraph" w:customStyle="1" w:styleId="91">
    <w:name w:val="标题 91"/>
    <w:basedOn w:val="Normal"/>
    <w:qFormat/>
    <w:rsid w:val="00A8796C"/>
    <w:pPr>
      <w:tabs>
        <w:tab w:val="left" w:pos="1584"/>
      </w:tabs>
      <w:overflowPunct/>
      <w:autoSpaceDE/>
      <w:autoSpaceDN/>
      <w:adjustRightInd/>
      <w:spacing w:before="240" w:after="60" w:line="259" w:lineRule="auto"/>
      <w:ind w:left="1584" w:hanging="1584"/>
      <w:textAlignment w:val="auto"/>
    </w:pPr>
    <w:rPr>
      <w:rFonts w:ascii="Arial" w:eastAsia="MS PGothic" w:hAnsi="Arial" w:cs="Arial"/>
      <w:sz w:val="22"/>
      <w:szCs w:val="22"/>
      <w:lang w:val="en-US" w:eastAsia="ja-JP"/>
    </w:rPr>
  </w:style>
  <w:style w:type="paragraph" w:customStyle="1" w:styleId="61">
    <w:name w:val="标题 6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71">
    <w:name w:val="标题 7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qFormat/>
    <w:rsid w:val="00A8796C"/>
    <w:pPr>
      <w:keepLines w:val="0"/>
      <w:numPr>
        <w:numId w:val="9"/>
      </w:numPr>
      <w:overflowPunct/>
      <w:autoSpaceDE/>
      <w:autoSpaceDN/>
      <w:adjustRightInd/>
      <w:spacing w:before="240" w:after="60" w:line="259" w:lineRule="auto"/>
      <w:textAlignment w:val="auto"/>
    </w:pPr>
    <w:rPr>
      <w:rFonts w:eastAsia="Batang"/>
      <w:b/>
      <w:sz w:val="20"/>
      <w:szCs w:val="26"/>
    </w:rPr>
  </w:style>
  <w:style w:type="paragraph" w:customStyle="1" w:styleId="ListParagraph7">
    <w:name w:val="List Paragraph7"/>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611">
    <w:name w:val="标题 611"/>
    <w:basedOn w:val="Normal"/>
    <w:qFormat/>
    <w:rsid w:val="00A8796C"/>
    <w:pPr>
      <w:tabs>
        <w:tab w:val="left" w:pos="1152"/>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ListParagraph8">
    <w:name w:val="List Paragraph8"/>
    <w:basedOn w:val="Normal"/>
    <w:qFormat/>
    <w:rsid w:val="00A8796C"/>
    <w:pPr>
      <w:overflowPunct/>
      <w:autoSpaceDE/>
      <w:autoSpaceDN/>
      <w:adjustRightInd/>
      <w:spacing w:after="160" w:line="259" w:lineRule="auto"/>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A8796C"/>
    <w:pPr>
      <w:keepNext w:val="0"/>
      <w:keepLines w:val="0"/>
      <w:widowControl w:val="0"/>
      <w:pBdr>
        <w:top w:val="none" w:sz="0" w:space="0" w:color="auto"/>
      </w:pBdr>
      <w:overflowPunct/>
      <w:autoSpaceDE/>
      <w:autoSpaceDN/>
      <w:adjustRightInd/>
      <w:spacing w:after="60" w:line="259" w:lineRule="auto"/>
      <w:ind w:left="720" w:hanging="360"/>
      <w:textAlignment w:val="auto"/>
    </w:pPr>
    <w:rPr>
      <w:rFonts w:ascii="Helvetica" w:eastAsia="Times New Roman" w:hAnsi="Helvetica"/>
      <w:b/>
      <w:bCs/>
      <w:kern w:val="32"/>
      <w:sz w:val="28"/>
      <w:lang w:val="en-US"/>
    </w:rPr>
  </w:style>
  <w:style w:type="paragraph" w:customStyle="1" w:styleId="711">
    <w:name w:val="标题 711"/>
    <w:basedOn w:val="Normal"/>
    <w:qFormat/>
    <w:rsid w:val="00A8796C"/>
    <w:pPr>
      <w:tabs>
        <w:tab w:val="left" w:pos="1296"/>
      </w:tabs>
      <w:overflowPunct/>
      <w:autoSpaceDE/>
      <w:autoSpaceDN/>
      <w:adjustRightInd/>
      <w:spacing w:after="160" w:line="259" w:lineRule="auto"/>
      <w:textAlignment w:val="auto"/>
    </w:pPr>
    <w:rPr>
      <w:rFonts w:ascii="Times" w:eastAsia="MS PGothic" w:hAnsi="Times" w:cs="Times"/>
      <w:lang w:val="en-US" w:eastAsia="ja-JP"/>
    </w:rPr>
  </w:style>
  <w:style w:type="paragraph" w:customStyle="1" w:styleId="tac0">
    <w:name w:val="tac"/>
    <w:basedOn w:val="Normal"/>
    <w:qFormat/>
    <w:rsid w:val="00A8796C"/>
    <w:pPr>
      <w:keepNext/>
      <w:overflowPunct/>
      <w:adjustRightInd/>
      <w:spacing w:after="160" w:line="259" w:lineRule="auto"/>
      <w:jc w:val="center"/>
      <w:textAlignment w:val="auto"/>
    </w:pPr>
    <w:rPr>
      <w:rFonts w:ascii="Arial" w:hAnsi="Arial" w:cs="Arial"/>
      <w:sz w:val="18"/>
      <w:szCs w:val="18"/>
      <w:lang w:val="en-US" w:eastAsia="zh-CN"/>
    </w:rPr>
  </w:style>
  <w:style w:type="paragraph" w:customStyle="1" w:styleId="th0">
    <w:name w:val="th"/>
    <w:basedOn w:val="Normal"/>
    <w:qFormat/>
    <w:rsid w:val="00A8796C"/>
    <w:pPr>
      <w:keepNext/>
      <w:overflowPunct/>
      <w:adjustRightInd/>
      <w:spacing w:before="60" w:line="259" w:lineRule="auto"/>
      <w:jc w:val="center"/>
      <w:textAlignment w:val="auto"/>
    </w:pPr>
    <w:rPr>
      <w:rFonts w:ascii="Arial" w:hAnsi="Arial" w:cs="Arial"/>
      <w:b/>
      <w:bCs/>
      <w:lang w:val="en-US" w:eastAsia="zh-CN"/>
    </w:rPr>
  </w:style>
  <w:style w:type="paragraph" w:customStyle="1" w:styleId="tah0">
    <w:name w:val="tah"/>
    <w:basedOn w:val="Normal"/>
    <w:qFormat/>
    <w:rsid w:val="00A8796C"/>
    <w:pPr>
      <w:keepNext/>
      <w:overflowPunct/>
      <w:adjustRightInd/>
      <w:spacing w:after="160" w:line="259" w:lineRule="auto"/>
      <w:jc w:val="center"/>
      <w:textAlignment w:val="auto"/>
    </w:pPr>
    <w:rPr>
      <w:rFonts w:ascii="Arial" w:hAnsi="Arial" w:cs="Arial"/>
      <w:b/>
      <w:bCs/>
      <w:sz w:val="18"/>
      <w:szCs w:val="18"/>
      <w:lang w:val="en-US" w:eastAsia="zh-CN"/>
    </w:rPr>
  </w:style>
  <w:style w:type="paragraph" w:customStyle="1" w:styleId="IvDbodytext">
    <w:name w:val="IvD bodytext"/>
    <w:basedOn w:val="BodyText"/>
    <w:link w:val="IvDbodytextChar"/>
    <w:qFormat/>
    <w:rsid w:val="00A8796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qFormat/>
    <w:rsid w:val="00A8796C"/>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rsid w:val="00A8796C"/>
    <w:pPr>
      <w:keepLines w:val="0"/>
      <w:numPr>
        <w:numId w:val="9"/>
      </w:numPr>
      <w:overflowPunct/>
      <w:autoSpaceDE/>
      <w:autoSpaceDN/>
      <w:adjustRightInd/>
      <w:spacing w:before="240" w:after="60" w:line="259" w:lineRule="auto"/>
      <w:textAlignment w:val="auto"/>
    </w:pPr>
    <w:rPr>
      <w:rFonts w:eastAsia="MS Mincho"/>
      <w:b/>
      <w:i/>
      <w:iCs/>
      <w:color w:val="000000"/>
      <w:sz w:val="20"/>
      <w:szCs w:val="26"/>
    </w:rPr>
  </w:style>
  <w:style w:type="character" w:customStyle="1" w:styleId="13">
    <w:name w:val="表 (青) 13 (文字)"/>
    <w:uiPriority w:val="34"/>
    <w:qFormat/>
    <w:locked/>
    <w:rsid w:val="00A8796C"/>
    <w:rPr>
      <w:rFonts w:eastAsia="MS Gothic"/>
      <w:sz w:val="24"/>
      <w:szCs w:val="24"/>
      <w:lang w:val="en-GB" w:eastAsia="en-US"/>
    </w:rPr>
  </w:style>
  <w:style w:type="paragraph" w:customStyle="1" w:styleId="LGTdoc1">
    <w:name w:val="LGTdoc_제목1"/>
    <w:basedOn w:val="Normal"/>
    <w:qFormat/>
    <w:rsid w:val="00A8796C"/>
    <w:pPr>
      <w:overflowPunct/>
      <w:autoSpaceDE/>
      <w:autoSpaceDN/>
      <w:snapToGrid w:val="0"/>
      <w:spacing w:beforeLines="50" w:after="100" w:afterAutospacing="1" w:line="259" w:lineRule="auto"/>
      <w:jc w:val="both"/>
      <w:textAlignment w:val="auto"/>
    </w:pPr>
    <w:rPr>
      <w:rFonts w:eastAsia="Batang"/>
      <w:b/>
      <w:snapToGrid w:val="0"/>
      <w:sz w:val="28"/>
      <w:lang w:eastAsia="ko-KR"/>
    </w:rPr>
  </w:style>
  <w:style w:type="paragraph" w:customStyle="1" w:styleId="heading30">
    <w:name w:val="heading3"/>
    <w:basedOn w:val="Normal"/>
    <w:qFormat/>
    <w:rsid w:val="00A8796C"/>
    <w:pPr>
      <w:keepNext/>
      <w:overflowPunct/>
      <w:autoSpaceDE/>
      <w:autoSpaceDN/>
      <w:adjustRightInd/>
      <w:spacing w:before="240" w:after="60" w:line="259" w:lineRule="auto"/>
      <w:ind w:left="720" w:hanging="720"/>
      <w:textAlignment w:val="auto"/>
    </w:pPr>
    <w:rPr>
      <w:rFonts w:ascii="Arial" w:eastAsia="MS PGothic" w:hAnsi="Arial" w:cs="Arial"/>
      <w:color w:val="000000"/>
      <w:lang w:val="en-US" w:eastAsia="ja-JP"/>
    </w:rPr>
  </w:style>
  <w:style w:type="paragraph" w:customStyle="1" w:styleId="heading40">
    <w:name w:val="heading4"/>
    <w:basedOn w:val="Normal"/>
    <w:qFormat/>
    <w:rsid w:val="00A8796C"/>
    <w:pPr>
      <w:keepNext/>
      <w:overflowPunct/>
      <w:autoSpaceDE/>
      <w:autoSpaceDN/>
      <w:adjustRightInd/>
      <w:spacing w:before="240" w:after="60" w:line="259"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qFormat/>
    <w:rsid w:val="00A8796C"/>
    <w:pPr>
      <w:keepLines w:val="0"/>
      <w:numPr>
        <w:ilvl w:val="0"/>
        <w:numId w:val="0"/>
      </w:numPr>
      <w:overflowPunct/>
      <w:autoSpaceDE/>
      <w:autoSpaceDN/>
      <w:adjustRightInd/>
      <w:spacing w:before="240" w:after="60" w:line="259" w:lineRule="auto"/>
      <w:ind w:left="3240" w:hanging="360"/>
      <w:textAlignment w:val="auto"/>
    </w:pPr>
    <w:rPr>
      <w:b/>
      <w:i/>
      <w:iCs/>
      <w:sz w:val="20"/>
      <w:szCs w:val="26"/>
    </w:rPr>
  </w:style>
  <w:style w:type="paragraph" w:customStyle="1" w:styleId="4h4H4H41h41H42h42H43h43H411h411H421h421H44h">
    <w:name w:val="スタイル 見出し 4h4H4H41h41H42h42H43h43H411h411H421h421H44h..."/>
    <w:basedOn w:val="Heading4"/>
    <w:qFormat/>
    <w:rsid w:val="00A8796C"/>
    <w:pPr>
      <w:keepLines w:val="0"/>
      <w:numPr>
        <w:numId w:val="4"/>
      </w:numPr>
      <w:overflowPunct/>
      <w:autoSpaceDE/>
      <w:autoSpaceDN/>
      <w:adjustRightInd/>
      <w:spacing w:before="240" w:after="60" w:line="259" w:lineRule="auto"/>
      <w:textAlignment w:val="auto"/>
    </w:pPr>
    <w:rPr>
      <w:rFonts w:eastAsia="Batang"/>
      <w:b/>
      <w:i/>
      <w:iCs/>
      <w:sz w:val="20"/>
      <w:szCs w:val="26"/>
    </w:rPr>
  </w:style>
  <w:style w:type="character" w:customStyle="1" w:styleId="Mention1">
    <w:name w:val="Mention1"/>
    <w:uiPriority w:val="99"/>
    <w:semiHidden/>
    <w:unhideWhenUsed/>
    <w:qFormat/>
    <w:rsid w:val="00A8796C"/>
    <w:rPr>
      <w:color w:val="2B579A"/>
      <w:shd w:val="clear" w:color="auto" w:fill="E6E6E6"/>
    </w:rPr>
  </w:style>
  <w:style w:type="character" w:customStyle="1" w:styleId="LGTdocChar">
    <w:name w:val="LGTdoc_본문 Char"/>
    <w:link w:val="LGTdoc"/>
    <w:qFormat/>
    <w:rsid w:val="00A8796C"/>
    <w:rPr>
      <w:rFonts w:ascii="Times New Roman" w:eastAsia="Batang" w:hAnsi="Times New Roman"/>
      <w:kern w:val="2"/>
      <w:sz w:val="22"/>
      <w:szCs w:val="24"/>
      <w:lang w:val="en-GB" w:eastAsia="ko-KR"/>
    </w:rPr>
  </w:style>
  <w:style w:type="character" w:customStyle="1" w:styleId="Heading3Char1">
    <w:name w:val="Heading 3 Char1"/>
    <w:qFormat/>
    <w:rsid w:val="00A8796C"/>
    <w:rPr>
      <w:rFonts w:ascii="Arial" w:hAnsi="Arial"/>
      <w:b/>
      <w:szCs w:val="26"/>
      <w:lang w:val="en-GB"/>
    </w:rPr>
  </w:style>
  <w:style w:type="character" w:customStyle="1" w:styleId="Heading4Char1">
    <w:name w:val="Heading 4 Char1"/>
    <w:uiPriority w:val="9"/>
    <w:qFormat/>
    <w:rsid w:val="00A8796C"/>
    <w:rPr>
      <w:rFonts w:ascii="Arial" w:hAnsi="Arial"/>
      <w:b/>
      <w:i/>
      <w:szCs w:val="26"/>
      <w:lang w:val="en-GB"/>
    </w:rPr>
  </w:style>
  <w:style w:type="character" w:customStyle="1" w:styleId="BodyText2Char">
    <w:name w:val="Body Text 2 Char"/>
    <w:basedOn w:val="DefaultParagraphFont"/>
    <w:link w:val="BodyText2"/>
    <w:qFormat/>
    <w:rsid w:val="00A8796C"/>
    <w:rPr>
      <w:rFonts w:ascii="Times New Roman" w:eastAsia="MS Mincho" w:hAnsi="Times New Roman"/>
      <w:color w:val="FFFF00"/>
      <w:lang w:val="en-GB" w:eastAsia="ja-JP"/>
    </w:rPr>
  </w:style>
  <w:style w:type="paragraph" w:customStyle="1" w:styleId="Paragraph0">
    <w:name w:val="Paragraph"/>
    <w:basedOn w:val="Normal"/>
    <w:link w:val="ParagraphChar"/>
    <w:qFormat/>
    <w:rsid w:val="00A8796C"/>
    <w:pPr>
      <w:overflowPunct/>
      <w:autoSpaceDE/>
      <w:autoSpaceDN/>
      <w:adjustRightInd/>
      <w:spacing w:before="220" w:after="160" w:line="259" w:lineRule="auto"/>
      <w:textAlignment w:val="auto"/>
    </w:pPr>
    <w:rPr>
      <w:sz w:val="22"/>
    </w:rPr>
  </w:style>
  <w:style w:type="character" w:customStyle="1" w:styleId="ParagraphChar">
    <w:name w:val="Paragraph Char"/>
    <w:link w:val="Paragraph0"/>
    <w:qFormat/>
    <w:locked/>
    <w:rsid w:val="00A8796C"/>
    <w:rPr>
      <w:rFonts w:ascii="Times New Roman" w:hAnsi="Times New Roman"/>
      <w:sz w:val="22"/>
      <w:lang w:val="en-GB"/>
    </w:rPr>
  </w:style>
  <w:style w:type="character" w:customStyle="1" w:styleId="ColorfulList-Accent1Char">
    <w:name w:val="Colorful List - Accent 1 Char"/>
    <w:uiPriority w:val="34"/>
    <w:qFormat/>
    <w:locked/>
    <w:rsid w:val="00A8796C"/>
    <w:rPr>
      <w:rFonts w:eastAsia="MS Gothic"/>
      <w:sz w:val="24"/>
      <w:szCs w:val="24"/>
      <w:lang w:eastAsia="en-US"/>
    </w:rPr>
  </w:style>
  <w:style w:type="table" w:customStyle="1" w:styleId="GridTable4-Accent51">
    <w:name w:val="Grid Table 4 - Accent 51"/>
    <w:basedOn w:val="TableNormal"/>
    <w:uiPriority w:val="49"/>
    <w:qFormat/>
    <w:rsid w:val="00A8796C"/>
    <w:pPr>
      <w:spacing w:after="160" w:line="259" w:lineRule="auto"/>
    </w:pPr>
    <w:rPr>
      <w:rFonts w:ascii="Times New Roman" w:eastAsia="Batang" w:hAnsi="Times New Roma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A8796C"/>
    <w:rPr>
      <w:color w:val="000000"/>
    </w:rPr>
  </w:style>
  <w:style w:type="paragraph" w:customStyle="1" w:styleId="3GPPHeader">
    <w:name w:val="3GPP_Header"/>
    <w:basedOn w:val="BodyText"/>
    <w:qFormat/>
    <w:rsid w:val="00A8796C"/>
    <w:pPr>
      <w:tabs>
        <w:tab w:val="left" w:pos="1701"/>
        <w:tab w:val="right" w:pos="9639"/>
      </w:tabs>
      <w:overflowPunct/>
      <w:autoSpaceDE/>
      <w:autoSpaceDN/>
      <w:adjustRightInd/>
      <w:spacing w:after="240"/>
      <w:textAlignment w:val="auto"/>
    </w:pPr>
    <w:rPr>
      <w:rFonts w:asciiTheme="minorHAnsi" w:eastAsiaTheme="minorHAnsi" w:hAnsiTheme="minorHAnsi" w:cstheme="minorBidi"/>
      <w:b/>
      <w:sz w:val="24"/>
      <w:szCs w:val="24"/>
      <w:lang w:val="en-US"/>
    </w:rPr>
  </w:style>
  <w:style w:type="paragraph" w:customStyle="1" w:styleId="proposal0">
    <w:name w:val="proposal"/>
    <w:basedOn w:val="Normal"/>
    <w:link w:val="proposalChar0"/>
    <w:qFormat/>
    <w:rsid w:val="00A8796C"/>
    <w:pPr>
      <w:overflowPunct/>
      <w:autoSpaceDE/>
      <w:autoSpaceDN/>
      <w:adjustRightInd/>
      <w:spacing w:before="100" w:beforeAutospacing="1" w:after="100" w:afterAutospacing="1" w:line="259" w:lineRule="auto"/>
      <w:textAlignment w:val="auto"/>
    </w:pPr>
    <w:rPr>
      <w:rFonts w:eastAsia="Times New Roman"/>
      <w:sz w:val="24"/>
      <w:szCs w:val="24"/>
      <w:lang w:val="en-US"/>
    </w:rPr>
  </w:style>
  <w:style w:type="character" w:customStyle="1" w:styleId="ProposalChar">
    <w:name w:val="Proposal Char"/>
    <w:link w:val="Proposal"/>
    <w:qFormat/>
    <w:rsid w:val="00C6194D"/>
    <w:rPr>
      <w:rFonts w:ascii="Times New Roman" w:eastAsia="Times New Roman" w:hAnsi="Times New Roman"/>
      <w:b/>
      <w:bCs/>
      <w:lang w:val="en-GB" w:eastAsia="zh-CN"/>
    </w:rPr>
  </w:style>
  <w:style w:type="paragraph" w:customStyle="1" w:styleId="YJ-Observation">
    <w:name w:val="YJ-Observation"/>
    <w:basedOn w:val="YJ-Proposal"/>
    <w:qFormat/>
    <w:rsid w:val="00A8796C"/>
    <w:pPr>
      <w:numPr>
        <w:numId w:val="10"/>
      </w:numPr>
      <w:tabs>
        <w:tab w:val="left" w:pos="420"/>
      </w:tabs>
      <w:spacing w:after="200"/>
      <w:jc w:val="left"/>
    </w:pPr>
  </w:style>
  <w:style w:type="character" w:customStyle="1" w:styleId="PLChar">
    <w:name w:val="PL Char"/>
    <w:link w:val="PL"/>
    <w:qFormat/>
    <w:rsid w:val="00A8796C"/>
    <w:rPr>
      <w:rFonts w:ascii="Courier New" w:hAnsi="Courier New"/>
      <w:noProof/>
      <w:sz w:val="16"/>
    </w:rPr>
  </w:style>
  <w:style w:type="paragraph" w:customStyle="1" w:styleId="Agreement">
    <w:name w:val="Agreement"/>
    <w:basedOn w:val="Normal"/>
    <w:next w:val="Doc-text2"/>
    <w:qFormat/>
    <w:rsid w:val="00A8796C"/>
    <w:pPr>
      <w:numPr>
        <w:numId w:val="11"/>
      </w:numPr>
      <w:overflowPunct/>
      <w:autoSpaceDE/>
      <w:autoSpaceDN/>
      <w:adjustRightInd/>
      <w:spacing w:before="60" w:after="160" w:line="259" w:lineRule="auto"/>
      <w:textAlignment w:val="auto"/>
    </w:pPr>
    <w:rPr>
      <w:rFonts w:ascii="Arial" w:eastAsia="MS Mincho" w:hAnsi="Arial"/>
      <w:b/>
      <w:szCs w:val="24"/>
      <w:lang w:eastAsia="en-GB"/>
    </w:rPr>
  </w:style>
  <w:style w:type="paragraph" w:customStyle="1" w:styleId="3GPPText">
    <w:name w:val="3GPP Text"/>
    <w:basedOn w:val="Normal"/>
    <w:link w:val="3GPPTextChar"/>
    <w:qFormat/>
    <w:rsid w:val="00A8796C"/>
    <w:pPr>
      <w:spacing w:before="120" w:after="120" w:line="259" w:lineRule="auto"/>
      <w:jc w:val="both"/>
    </w:pPr>
    <w:rPr>
      <w:rFonts w:eastAsiaTheme="minorEastAsia"/>
      <w:sz w:val="22"/>
      <w:lang w:val="en-US"/>
    </w:rPr>
  </w:style>
  <w:style w:type="character" w:customStyle="1" w:styleId="3GPPTextChar">
    <w:name w:val="3GPP Text Char"/>
    <w:link w:val="3GPPText"/>
    <w:qFormat/>
    <w:rsid w:val="00A8796C"/>
    <w:rPr>
      <w:rFonts w:ascii="Times New Roman" w:eastAsiaTheme="minorEastAsia" w:hAnsi="Times New Roman"/>
      <w:sz w:val="22"/>
    </w:rPr>
  </w:style>
  <w:style w:type="paragraph" w:customStyle="1" w:styleId="3GPPAgreements">
    <w:name w:val="3GPP Agreements"/>
    <w:basedOn w:val="Normal"/>
    <w:link w:val="3GPPAgreementsChar"/>
    <w:qFormat/>
    <w:rsid w:val="00A8796C"/>
    <w:pPr>
      <w:numPr>
        <w:numId w:val="12"/>
      </w:numPr>
      <w:spacing w:before="60" w:after="60" w:line="259" w:lineRule="auto"/>
      <w:jc w:val="both"/>
    </w:pPr>
    <w:rPr>
      <w:sz w:val="22"/>
      <w:lang w:val="en-US" w:eastAsia="zh-CN"/>
    </w:rPr>
  </w:style>
  <w:style w:type="character" w:customStyle="1" w:styleId="3GPPAgreementsChar">
    <w:name w:val="3GPP Agreements Char"/>
    <w:link w:val="3GPPAgreements"/>
    <w:qFormat/>
    <w:rsid w:val="00A8796C"/>
    <w:rPr>
      <w:rFonts w:ascii="Times New Roman" w:hAnsi="Times New Roman"/>
      <w:sz w:val="22"/>
      <w:lang w:eastAsia="zh-CN"/>
    </w:rPr>
  </w:style>
  <w:style w:type="character" w:customStyle="1" w:styleId="N3Char">
    <w:name w:val="N3 Char"/>
    <w:link w:val="N3"/>
    <w:qFormat/>
    <w:locked/>
    <w:rsid w:val="00A8796C"/>
    <w:rPr>
      <w:rFonts w:ascii="MS Mincho" w:cs="Calibri"/>
      <w:shd w:val="clear" w:color="auto" w:fill="FFFFFF"/>
      <w:lang w:eastAsia="ko-KR" w:bidi="hi-IN"/>
    </w:rPr>
  </w:style>
  <w:style w:type="paragraph" w:customStyle="1" w:styleId="N3">
    <w:name w:val="N3"/>
    <w:basedOn w:val="Normal"/>
    <w:link w:val="N3Char"/>
    <w:qFormat/>
    <w:rsid w:val="00A8796C"/>
    <w:pPr>
      <w:shd w:val="clear" w:color="auto" w:fill="FFFFFF"/>
      <w:overflowPunct/>
      <w:autoSpaceDE/>
      <w:autoSpaceDN/>
      <w:adjustRightInd/>
      <w:spacing w:after="160" w:line="259" w:lineRule="auto"/>
      <w:ind w:left="990"/>
      <w:textAlignment w:val="auto"/>
    </w:pPr>
    <w:rPr>
      <w:rFonts w:ascii="MS Mincho" w:hAnsi="CG Times (WN)" w:cs="Calibri"/>
      <w:lang w:val="en-US" w:eastAsia="ko-KR" w:bidi="hi-IN"/>
    </w:rPr>
  </w:style>
  <w:style w:type="paragraph" w:customStyle="1" w:styleId="Normal1CharChar">
    <w:name w:val="Normal1 Char Char"/>
    <w:uiPriority w:val="99"/>
    <w:qFormat/>
    <w:rsid w:val="00A8796C"/>
    <w:pPr>
      <w:keepNext/>
      <w:tabs>
        <w:tab w:val="left" w:pos="851"/>
      </w:tabs>
      <w:kinsoku w:val="0"/>
      <w:overflowPunct w:val="0"/>
      <w:autoSpaceDE w:val="0"/>
      <w:autoSpaceDN w:val="0"/>
      <w:adjustRightInd w:val="0"/>
      <w:spacing w:before="60" w:after="60" w:line="259" w:lineRule="auto"/>
      <w:ind w:left="851" w:hanging="851"/>
      <w:jc w:val="both"/>
    </w:pPr>
    <w:rPr>
      <w:rFonts w:ascii="Times New Roman" w:eastAsia="Times New Roman" w:hAnsi="Times New Roman"/>
      <w:kern w:val="2"/>
      <w:sz w:val="21"/>
      <w:lang w:val="en-GB" w:eastAsia="ja-JP"/>
    </w:rPr>
  </w:style>
  <w:style w:type="character" w:customStyle="1" w:styleId="Mention2">
    <w:name w:val="Mention2"/>
    <w:basedOn w:val="DefaultParagraphFont"/>
    <w:uiPriority w:val="99"/>
    <w:unhideWhenUsed/>
    <w:rsid w:val="00A36251"/>
    <w:rPr>
      <w:color w:val="2B579A"/>
      <w:shd w:val="clear" w:color="auto" w:fill="E1DFDD"/>
    </w:rPr>
  </w:style>
  <w:style w:type="character" w:customStyle="1" w:styleId="proposalChar0">
    <w:name w:val="proposal Char"/>
    <w:link w:val="proposal0"/>
    <w:locked/>
    <w:rsid w:val="00DD5A67"/>
    <w:rPr>
      <w:rFonts w:ascii="Times New Roman" w:eastAsia="Times New Roman" w:hAnsi="Times New Roman"/>
      <w:sz w:val="24"/>
      <w:szCs w:val="24"/>
    </w:rPr>
  </w:style>
  <w:style w:type="character" w:customStyle="1" w:styleId="ui-provider">
    <w:name w:val="ui-provider"/>
    <w:basedOn w:val="DefaultParagraphFont"/>
    <w:rsid w:val="009C0C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35367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983922">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904187">
      <w:bodyDiv w:val="1"/>
      <w:marLeft w:val="0"/>
      <w:marRight w:val="0"/>
      <w:marTop w:val="0"/>
      <w:marBottom w:val="0"/>
      <w:divBdr>
        <w:top w:val="none" w:sz="0" w:space="0" w:color="auto"/>
        <w:left w:val="none" w:sz="0" w:space="0" w:color="auto"/>
        <w:bottom w:val="none" w:sz="0" w:space="0" w:color="auto"/>
        <w:right w:val="none" w:sz="0" w:space="0" w:color="auto"/>
      </w:divBdr>
      <w:divsChild>
        <w:div w:id="440564699">
          <w:marLeft w:val="0"/>
          <w:marRight w:val="0"/>
          <w:marTop w:val="0"/>
          <w:marBottom w:val="0"/>
          <w:divBdr>
            <w:top w:val="none" w:sz="0" w:space="0" w:color="auto"/>
            <w:left w:val="none" w:sz="0" w:space="0" w:color="auto"/>
            <w:bottom w:val="none" w:sz="0" w:space="0" w:color="auto"/>
            <w:right w:val="none" w:sz="0" w:space="0" w:color="auto"/>
          </w:divBdr>
          <w:divsChild>
            <w:div w:id="1024750925">
              <w:marLeft w:val="0"/>
              <w:marRight w:val="0"/>
              <w:marTop w:val="0"/>
              <w:marBottom w:val="0"/>
              <w:divBdr>
                <w:top w:val="none" w:sz="0" w:space="0" w:color="auto"/>
                <w:left w:val="none" w:sz="0" w:space="0" w:color="auto"/>
                <w:bottom w:val="none" w:sz="0" w:space="0" w:color="auto"/>
                <w:right w:val="none" w:sz="0" w:space="0" w:color="auto"/>
              </w:divBdr>
            </w:div>
            <w:div w:id="1205097979">
              <w:marLeft w:val="0"/>
              <w:marRight w:val="0"/>
              <w:marTop w:val="0"/>
              <w:marBottom w:val="0"/>
              <w:divBdr>
                <w:top w:val="none" w:sz="0" w:space="0" w:color="auto"/>
                <w:left w:val="none" w:sz="0" w:space="0" w:color="auto"/>
                <w:bottom w:val="none" w:sz="0" w:space="0" w:color="auto"/>
                <w:right w:val="none" w:sz="0" w:space="0" w:color="auto"/>
              </w:divBdr>
              <w:divsChild>
                <w:div w:id="845244913">
                  <w:marLeft w:val="0"/>
                  <w:marRight w:val="0"/>
                  <w:marTop w:val="0"/>
                  <w:marBottom w:val="0"/>
                  <w:divBdr>
                    <w:top w:val="none" w:sz="0" w:space="0" w:color="auto"/>
                    <w:left w:val="none" w:sz="0" w:space="0" w:color="auto"/>
                    <w:bottom w:val="none" w:sz="0" w:space="0" w:color="auto"/>
                    <w:right w:val="none" w:sz="0" w:space="0" w:color="auto"/>
                  </w:divBdr>
                </w:div>
                <w:div w:id="1379696594">
                  <w:marLeft w:val="0"/>
                  <w:marRight w:val="0"/>
                  <w:marTop w:val="0"/>
                  <w:marBottom w:val="0"/>
                  <w:divBdr>
                    <w:top w:val="none" w:sz="0" w:space="0" w:color="auto"/>
                    <w:left w:val="none" w:sz="0" w:space="0" w:color="auto"/>
                    <w:bottom w:val="none" w:sz="0" w:space="0" w:color="auto"/>
                    <w:right w:val="none" w:sz="0" w:space="0" w:color="auto"/>
                  </w:divBdr>
                </w:div>
                <w:div w:id="1680498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37268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188165">
      <w:bodyDiv w:val="1"/>
      <w:marLeft w:val="0"/>
      <w:marRight w:val="0"/>
      <w:marTop w:val="0"/>
      <w:marBottom w:val="0"/>
      <w:divBdr>
        <w:top w:val="none" w:sz="0" w:space="0" w:color="auto"/>
        <w:left w:val="none" w:sz="0" w:space="0" w:color="auto"/>
        <w:bottom w:val="none" w:sz="0" w:space="0" w:color="auto"/>
        <w:right w:val="none" w:sz="0" w:space="0" w:color="auto"/>
      </w:divBdr>
      <w:divsChild>
        <w:div w:id="332026369">
          <w:marLeft w:val="0"/>
          <w:marRight w:val="0"/>
          <w:marTop w:val="0"/>
          <w:marBottom w:val="0"/>
          <w:divBdr>
            <w:top w:val="none" w:sz="0" w:space="0" w:color="auto"/>
            <w:left w:val="none" w:sz="0" w:space="0" w:color="auto"/>
            <w:bottom w:val="none" w:sz="0" w:space="0" w:color="auto"/>
            <w:right w:val="none" w:sz="0" w:space="0" w:color="auto"/>
          </w:divBdr>
          <w:divsChild>
            <w:div w:id="63729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75283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425778">
      <w:bodyDiv w:val="1"/>
      <w:marLeft w:val="0"/>
      <w:marRight w:val="0"/>
      <w:marTop w:val="0"/>
      <w:marBottom w:val="0"/>
      <w:divBdr>
        <w:top w:val="none" w:sz="0" w:space="0" w:color="auto"/>
        <w:left w:val="none" w:sz="0" w:space="0" w:color="auto"/>
        <w:bottom w:val="none" w:sz="0" w:space="0" w:color="auto"/>
        <w:right w:val="none" w:sz="0" w:space="0" w:color="auto"/>
      </w:divBdr>
    </w:div>
    <w:div w:id="76992942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053830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201401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774338">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038396">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415290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3568609">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4744651">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8924117">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8717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354861">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4639540">
      <w:bodyDiv w:val="1"/>
      <w:marLeft w:val="0"/>
      <w:marRight w:val="0"/>
      <w:marTop w:val="0"/>
      <w:marBottom w:val="0"/>
      <w:divBdr>
        <w:top w:val="none" w:sz="0" w:space="0" w:color="auto"/>
        <w:left w:val="none" w:sz="0" w:space="0" w:color="auto"/>
        <w:bottom w:val="none" w:sz="0" w:space="0" w:color="auto"/>
        <w:right w:val="none" w:sz="0" w:space="0" w:color="auto"/>
      </w:divBdr>
    </w:div>
    <w:div w:id="1838688716">
      <w:bodyDiv w:val="1"/>
      <w:marLeft w:val="0"/>
      <w:marRight w:val="0"/>
      <w:marTop w:val="0"/>
      <w:marBottom w:val="0"/>
      <w:divBdr>
        <w:top w:val="none" w:sz="0" w:space="0" w:color="auto"/>
        <w:left w:val="none" w:sz="0" w:space="0" w:color="auto"/>
        <w:bottom w:val="none" w:sz="0" w:space="0" w:color="auto"/>
        <w:right w:val="none" w:sz="0" w:space="0" w:color="auto"/>
      </w:divBdr>
      <w:divsChild>
        <w:div w:id="497505175">
          <w:marLeft w:val="0"/>
          <w:marRight w:val="0"/>
          <w:marTop w:val="0"/>
          <w:marBottom w:val="0"/>
          <w:divBdr>
            <w:top w:val="none" w:sz="0" w:space="0" w:color="auto"/>
            <w:left w:val="none" w:sz="0" w:space="0" w:color="auto"/>
            <w:bottom w:val="none" w:sz="0" w:space="0" w:color="auto"/>
            <w:right w:val="none" w:sz="0" w:space="0" w:color="auto"/>
          </w:divBdr>
          <w:divsChild>
            <w:div w:id="280887453">
              <w:marLeft w:val="0"/>
              <w:marRight w:val="0"/>
              <w:marTop w:val="0"/>
              <w:marBottom w:val="0"/>
              <w:divBdr>
                <w:top w:val="none" w:sz="0" w:space="0" w:color="auto"/>
                <w:left w:val="none" w:sz="0" w:space="0" w:color="auto"/>
                <w:bottom w:val="none" w:sz="0" w:space="0" w:color="auto"/>
                <w:right w:val="none" w:sz="0" w:space="0" w:color="auto"/>
              </w:divBdr>
              <w:divsChild>
                <w:div w:id="2092458385">
                  <w:marLeft w:val="0"/>
                  <w:marRight w:val="0"/>
                  <w:marTop w:val="0"/>
                  <w:marBottom w:val="0"/>
                  <w:divBdr>
                    <w:top w:val="none" w:sz="0" w:space="0" w:color="auto"/>
                    <w:left w:val="none" w:sz="0" w:space="0" w:color="auto"/>
                    <w:bottom w:val="none" w:sz="0" w:space="0" w:color="auto"/>
                    <w:right w:val="none" w:sz="0" w:space="0" w:color="auto"/>
                  </w:divBdr>
                  <w:divsChild>
                    <w:div w:id="146485569">
                      <w:marLeft w:val="0"/>
                      <w:marRight w:val="0"/>
                      <w:marTop w:val="0"/>
                      <w:marBottom w:val="0"/>
                      <w:divBdr>
                        <w:top w:val="none" w:sz="0" w:space="0" w:color="auto"/>
                        <w:left w:val="none" w:sz="0" w:space="0" w:color="auto"/>
                        <w:bottom w:val="none" w:sz="0" w:space="0" w:color="auto"/>
                        <w:right w:val="none" w:sz="0" w:space="0" w:color="auto"/>
                      </w:divBdr>
                      <w:divsChild>
                        <w:div w:id="277220747">
                          <w:marLeft w:val="0"/>
                          <w:marRight w:val="0"/>
                          <w:marTop w:val="0"/>
                          <w:marBottom w:val="0"/>
                          <w:divBdr>
                            <w:top w:val="none" w:sz="0" w:space="0" w:color="auto"/>
                            <w:left w:val="none" w:sz="0" w:space="0" w:color="auto"/>
                            <w:bottom w:val="none" w:sz="0" w:space="0" w:color="auto"/>
                            <w:right w:val="none" w:sz="0" w:space="0" w:color="auto"/>
                          </w:divBdr>
                        </w:div>
                      </w:divsChild>
                    </w:div>
                    <w:div w:id="981613293">
                      <w:marLeft w:val="0"/>
                      <w:marRight w:val="0"/>
                      <w:marTop w:val="0"/>
                      <w:marBottom w:val="0"/>
                      <w:divBdr>
                        <w:top w:val="none" w:sz="0" w:space="0" w:color="auto"/>
                        <w:left w:val="none" w:sz="0" w:space="0" w:color="auto"/>
                        <w:bottom w:val="none" w:sz="0" w:space="0" w:color="auto"/>
                        <w:right w:val="none" w:sz="0" w:space="0" w:color="auto"/>
                      </w:divBdr>
                      <w:divsChild>
                        <w:div w:id="485822496">
                          <w:marLeft w:val="0"/>
                          <w:marRight w:val="0"/>
                          <w:marTop w:val="0"/>
                          <w:marBottom w:val="0"/>
                          <w:divBdr>
                            <w:top w:val="none" w:sz="0" w:space="0" w:color="auto"/>
                            <w:left w:val="none" w:sz="0" w:space="0" w:color="auto"/>
                            <w:bottom w:val="none" w:sz="0" w:space="0" w:color="auto"/>
                            <w:right w:val="none" w:sz="0" w:space="0" w:color="auto"/>
                          </w:divBdr>
                        </w:div>
                      </w:divsChild>
                    </w:div>
                    <w:div w:id="1149442069">
                      <w:marLeft w:val="0"/>
                      <w:marRight w:val="0"/>
                      <w:marTop w:val="0"/>
                      <w:marBottom w:val="0"/>
                      <w:divBdr>
                        <w:top w:val="none" w:sz="0" w:space="0" w:color="auto"/>
                        <w:left w:val="none" w:sz="0" w:space="0" w:color="auto"/>
                        <w:bottom w:val="none" w:sz="0" w:space="0" w:color="auto"/>
                        <w:right w:val="none" w:sz="0" w:space="0" w:color="auto"/>
                      </w:divBdr>
                      <w:divsChild>
                        <w:div w:id="629895958">
                          <w:marLeft w:val="0"/>
                          <w:marRight w:val="0"/>
                          <w:marTop w:val="0"/>
                          <w:marBottom w:val="0"/>
                          <w:divBdr>
                            <w:top w:val="none" w:sz="0" w:space="0" w:color="auto"/>
                            <w:left w:val="none" w:sz="0" w:space="0" w:color="auto"/>
                            <w:bottom w:val="none" w:sz="0" w:space="0" w:color="auto"/>
                            <w:right w:val="none" w:sz="0" w:space="0" w:color="auto"/>
                          </w:divBdr>
                        </w:div>
                      </w:divsChild>
                    </w:div>
                    <w:div w:id="2006738671">
                      <w:marLeft w:val="0"/>
                      <w:marRight w:val="0"/>
                      <w:marTop w:val="0"/>
                      <w:marBottom w:val="0"/>
                      <w:divBdr>
                        <w:top w:val="none" w:sz="0" w:space="0" w:color="auto"/>
                        <w:left w:val="none" w:sz="0" w:space="0" w:color="auto"/>
                        <w:bottom w:val="none" w:sz="0" w:space="0" w:color="auto"/>
                        <w:right w:val="none" w:sz="0" w:space="0" w:color="auto"/>
                      </w:divBdr>
                      <w:divsChild>
                        <w:div w:id="1727876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40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958747">
      <w:bodyDiv w:val="1"/>
      <w:marLeft w:val="0"/>
      <w:marRight w:val="0"/>
      <w:marTop w:val="0"/>
      <w:marBottom w:val="0"/>
      <w:divBdr>
        <w:top w:val="none" w:sz="0" w:space="0" w:color="auto"/>
        <w:left w:val="none" w:sz="0" w:space="0" w:color="auto"/>
        <w:bottom w:val="none" w:sz="0" w:space="0" w:color="auto"/>
        <w:right w:val="none" w:sz="0" w:space="0" w:color="auto"/>
      </w:divBdr>
    </w:div>
    <w:div w:id="1933706305">
      <w:bodyDiv w:val="1"/>
      <w:marLeft w:val="0"/>
      <w:marRight w:val="0"/>
      <w:marTop w:val="0"/>
      <w:marBottom w:val="0"/>
      <w:divBdr>
        <w:top w:val="none" w:sz="0" w:space="0" w:color="auto"/>
        <w:left w:val="none" w:sz="0" w:space="0" w:color="auto"/>
        <w:bottom w:val="none" w:sz="0" w:space="0" w:color="auto"/>
        <w:right w:val="none" w:sz="0" w:space="0" w:color="auto"/>
      </w:divBdr>
      <w:divsChild>
        <w:div w:id="924416544">
          <w:marLeft w:val="0"/>
          <w:marRight w:val="0"/>
          <w:marTop w:val="0"/>
          <w:marBottom w:val="0"/>
          <w:divBdr>
            <w:top w:val="none" w:sz="0" w:space="0" w:color="auto"/>
            <w:left w:val="none" w:sz="0" w:space="0" w:color="auto"/>
            <w:bottom w:val="none" w:sz="0" w:space="0" w:color="auto"/>
            <w:right w:val="none" w:sz="0" w:space="0" w:color="auto"/>
          </w:divBdr>
        </w:div>
        <w:div w:id="1137918917">
          <w:marLeft w:val="0"/>
          <w:marRight w:val="0"/>
          <w:marTop w:val="0"/>
          <w:marBottom w:val="0"/>
          <w:divBdr>
            <w:top w:val="none" w:sz="0" w:space="0" w:color="auto"/>
            <w:left w:val="none" w:sz="0" w:space="0" w:color="auto"/>
            <w:bottom w:val="none" w:sz="0" w:space="0" w:color="auto"/>
            <w:right w:val="none" w:sz="0" w:space="0" w:color="auto"/>
          </w:divBdr>
        </w:div>
        <w:div w:id="1281300246">
          <w:marLeft w:val="0"/>
          <w:marRight w:val="0"/>
          <w:marTop w:val="0"/>
          <w:marBottom w:val="0"/>
          <w:divBdr>
            <w:top w:val="none" w:sz="0" w:space="0" w:color="auto"/>
            <w:left w:val="none" w:sz="0" w:space="0" w:color="auto"/>
            <w:bottom w:val="none" w:sz="0" w:space="0" w:color="auto"/>
            <w:right w:val="none" w:sz="0" w:space="0" w:color="auto"/>
          </w:divBdr>
        </w:div>
        <w:div w:id="1300500687">
          <w:marLeft w:val="0"/>
          <w:marRight w:val="0"/>
          <w:marTop w:val="0"/>
          <w:marBottom w:val="0"/>
          <w:divBdr>
            <w:top w:val="none" w:sz="0" w:space="0" w:color="auto"/>
            <w:left w:val="none" w:sz="0" w:space="0" w:color="auto"/>
            <w:bottom w:val="none" w:sz="0" w:space="0" w:color="auto"/>
            <w:right w:val="none" w:sz="0" w:space="0" w:color="auto"/>
          </w:divBdr>
        </w:div>
        <w:div w:id="1304506843">
          <w:marLeft w:val="0"/>
          <w:marRight w:val="0"/>
          <w:marTop w:val="0"/>
          <w:marBottom w:val="0"/>
          <w:divBdr>
            <w:top w:val="none" w:sz="0" w:space="0" w:color="auto"/>
            <w:left w:val="none" w:sz="0" w:space="0" w:color="auto"/>
            <w:bottom w:val="none" w:sz="0" w:space="0" w:color="auto"/>
            <w:right w:val="none" w:sz="0" w:space="0" w:color="auto"/>
          </w:divBdr>
        </w:div>
        <w:div w:id="1349913219">
          <w:marLeft w:val="0"/>
          <w:marRight w:val="0"/>
          <w:marTop w:val="0"/>
          <w:marBottom w:val="0"/>
          <w:divBdr>
            <w:top w:val="none" w:sz="0" w:space="0" w:color="auto"/>
            <w:left w:val="none" w:sz="0" w:space="0" w:color="auto"/>
            <w:bottom w:val="none" w:sz="0" w:space="0" w:color="auto"/>
            <w:right w:val="none" w:sz="0" w:space="0" w:color="auto"/>
          </w:divBdr>
        </w:div>
        <w:div w:id="1561793432">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598358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830929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1.png@01D96EC4.62FBE120"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5AIRPNAIUNRU-1830940522-20089</_dlc_DocId>
    <_dlc_DocIdUrl xmlns="71c5aaf6-e6ce-465b-b873-5148d2a4c105">
      <Url>https://nokia.sharepoint.com/sites/c5g/5gradio/_layouts/15/DocIdRedir.aspx?ID=5AIRPNAIUNRU-1830940522-20089</Url>
      <Description>5AIRPNAIUNRU-1830940522-20089</Description>
    </_dlc_DocIdUrl>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264B2B-F92F-4B65-9DE1-B4F9504C4F2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5</TotalTime>
  <Pages>22</Pages>
  <Words>7676</Words>
  <Characters>43758</Characters>
  <Application>Microsoft Office Word</Application>
  <DocSecurity>0</DocSecurity>
  <Lines>364</Lines>
  <Paragraphs>102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51332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Kevin Wanuga (Nokia)</cp:lastModifiedBy>
  <cp:revision>3</cp:revision>
  <cp:lastPrinted>2016-06-20T18:35:00Z</cp:lastPrinted>
  <dcterms:created xsi:type="dcterms:W3CDTF">2023-04-24T13:29:00Z</dcterms:created>
  <dcterms:modified xsi:type="dcterms:W3CDTF">2023-04-24T13:31:00Z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f40f0399-5863-4938-9825-f34ce4c76c84</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1681110274</vt:lpwstr>
  </property>
  <property fmtid="{D5CDD505-2E9C-101B-9397-08002B2CF9AE}" pid="13" name="_2015_ms_pID_725343">
    <vt:lpwstr>(2)H8MtY7nKCoA1i8vNGDrgEj0S9gxMdbMnI2tUJ2mzC2tBWUZAJn/+917XJ/MWhSys/W4+0TcX
qLktrtvWDRnTtO526xLusdxrkkaAVfFit2c9M75TwPx+1kZ2Yg3feTPn4TSKNLg+T/fehPtm
9/7Ix5kp5PCA6uFWQkN3d+iY4jN3uZOB+MTcQ/NeKluVDoViJVxFVbRxgzEFvrLhemBUmTTq
xuDD+1y38gONTlOg/6</vt:lpwstr>
  </property>
  <property fmtid="{D5CDD505-2E9C-101B-9397-08002B2CF9AE}" pid="14" name="_2015_ms_pID_7253431">
    <vt:lpwstr>4wLBFVIxHre8L7gLhGeFpUtL7zNHRk0jldxKSB+tTbTeXyX7RvLonW
XMwIwF9qVJHUkrXpgPsrzMr4Q0TXawAFfGfNSrz6GGfVp49/XY/E+cBu1dq+M7SqZo8ek36I
1N0k+cZX7Rt7ogaxBUkQCqB31QRQWcB0sb7cIYOyjb4vvFqxPwu2U4KZiK5AAz9zbmkflMES
TgGCkGUbfK14zGgb</vt:lpwstr>
  </property>
  <property fmtid="{D5CDD505-2E9C-101B-9397-08002B2CF9AE}" pid="15" name="GrammarlyDocumentId">
    <vt:lpwstr>423ae02d7d35652f60fc909a6eb9cd42057a680de644a933688a0017668cc6cf</vt:lpwstr>
  </property>
</Properties>
</file>